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3B0E4DE3"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9B5019">
        <w:rPr>
          <w:rFonts w:ascii="Arial" w:eastAsia="ＭＳ 明朝" w:hAnsi="Arial"/>
          <w:b/>
          <w:noProof/>
          <w:lang w:val="en-US"/>
        </w:rPr>
        <w:t>5</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2E3DF9">
        <w:rPr>
          <w:rFonts w:ascii="Arial" w:eastAsia="ＭＳ 明朝" w:hAnsi="Arial"/>
          <w:b/>
          <w:noProof/>
          <w:lang w:val="en-US"/>
        </w:rPr>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48498F" w:rsidRPr="0000114F">
        <w:rPr>
          <w:rFonts w:ascii="Arial" w:eastAsia="ＭＳ 明朝" w:hAnsi="Arial"/>
          <w:b/>
          <w:noProof/>
          <w:lang w:val="en-US"/>
        </w:rPr>
        <w:t>1</w:t>
      </w:r>
      <w:r w:rsidR="00496A7B" w:rsidRPr="0000114F">
        <w:rPr>
          <w:rFonts w:ascii="Arial" w:eastAsia="ＭＳ 明朝" w:hAnsi="Arial"/>
          <w:b/>
          <w:noProof/>
          <w:lang w:val="en-US"/>
        </w:rPr>
        <w:t>0</w:t>
      </w:r>
      <w:r w:rsidR="004E0A00">
        <w:rPr>
          <w:rFonts w:ascii="Arial" w:eastAsia="ＭＳ 明朝" w:hAnsi="Arial"/>
          <w:b/>
          <w:noProof/>
          <w:lang w:val="en-US"/>
        </w:rPr>
        <w:t>5689</w:t>
      </w:r>
    </w:p>
    <w:bookmarkEnd w:id="0"/>
    <w:p w14:paraId="6F2E48AF" w14:textId="7EAC7545"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9B5019">
        <w:rPr>
          <w:rFonts w:ascii="Arial" w:eastAsia="ＭＳ 明朝" w:hAnsi="Arial"/>
          <w:b/>
          <w:noProof/>
        </w:rPr>
        <w:t>May</w:t>
      </w:r>
      <w:r w:rsidR="0048498F">
        <w:rPr>
          <w:rFonts w:ascii="Arial" w:eastAsia="ＭＳ 明朝" w:hAnsi="Arial"/>
          <w:b/>
          <w:noProof/>
        </w:rPr>
        <w:t xml:space="preserve"> </w:t>
      </w:r>
      <w:r w:rsidR="00833D8A">
        <w:rPr>
          <w:rFonts w:ascii="Arial" w:eastAsia="ＭＳ 明朝" w:hAnsi="Arial"/>
          <w:b/>
          <w:noProof/>
        </w:rPr>
        <w:t>1</w:t>
      </w:r>
      <w:r w:rsidR="009B5019">
        <w:rPr>
          <w:rFonts w:ascii="Arial" w:eastAsia="ＭＳ 明朝" w:hAnsi="Arial"/>
          <w:b/>
          <w:noProof/>
        </w:rPr>
        <w:t>0</w:t>
      </w:r>
      <w:r w:rsidR="0048498F" w:rsidRPr="0048498F">
        <w:rPr>
          <w:rFonts w:ascii="Arial" w:eastAsia="ＭＳ 明朝" w:hAnsi="Arial"/>
          <w:b/>
          <w:noProof/>
          <w:vertAlign w:val="superscript"/>
        </w:rPr>
        <w:t>th</w:t>
      </w:r>
      <w:r w:rsidR="00833D8A">
        <w:rPr>
          <w:rFonts w:ascii="Arial" w:eastAsia="ＭＳ 明朝" w:hAnsi="Arial"/>
          <w:b/>
          <w:noProof/>
        </w:rPr>
        <w:t xml:space="preserve"> – </w:t>
      </w:r>
      <w:r w:rsidR="009B5019">
        <w:rPr>
          <w:rFonts w:ascii="Arial" w:eastAsia="ＭＳ 明朝" w:hAnsi="Arial"/>
          <w:b/>
          <w:noProof/>
        </w:rPr>
        <w:t>May</w:t>
      </w:r>
      <w:r w:rsidR="0048498F">
        <w:rPr>
          <w:rFonts w:ascii="Arial" w:eastAsia="ＭＳ 明朝" w:hAnsi="Arial"/>
          <w:b/>
          <w:noProof/>
        </w:rPr>
        <w:t xml:space="preserve"> </w:t>
      </w:r>
      <w:r w:rsidR="00833D8A">
        <w:rPr>
          <w:rFonts w:ascii="Arial" w:eastAsia="ＭＳ 明朝" w:hAnsi="Arial"/>
          <w:b/>
          <w:noProof/>
        </w:rPr>
        <w:t>2</w:t>
      </w:r>
      <w:r w:rsidR="009B5019">
        <w:rPr>
          <w:rFonts w:ascii="Arial" w:eastAsia="ＭＳ 明朝" w:hAnsi="Arial"/>
          <w:b/>
          <w:noProof/>
        </w:rPr>
        <w:t>7</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B07406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0455C">
        <w:rPr>
          <w:sz w:val="24"/>
          <w:lang w:val="en-US"/>
        </w:rPr>
        <w:t>PUCCH format 0/1/4</w:t>
      </w:r>
      <w:r w:rsidR="0048498F">
        <w:rPr>
          <w:sz w:val="24"/>
          <w:lang w:val="en-US"/>
        </w:rPr>
        <w:t xml:space="preserve"> enhancements for NR from 52.6 to 71 GHz</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50E534E" w14:textId="21218FFC" w:rsidR="00BC07F5" w:rsidRDefault="00221B8E" w:rsidP="00BC07F5">
      <w:pPr>
        <w:spacing w:afterLines="50" w:after="120"/>
        <w:jc w:val="both"/>
        <w:rPr>
          <w:rFonts w:eastAsia="ＭＳ 明朝"/>
          <w:szCs w:val="22"/>
          <w:lang w:val="en-US"/>
        </w:rPr>
      </w:pPr>
      <w:r w:rsidRPr="00281A40">
        <w:rPr>
          <w:rFonts w:eastAsia="ＭＳ 明朝"/>
          <w:sz w:val="22"/>
          <w:szCs w:val="22"/>
          <w:lang w:val="en-US"/>
        </w:rPr>
        <w:t xml:space="preserve">At </w:t>
      </w:r>
      <w:r w:rsidR="00BC07F5" w:rsidRPr="00281A40">
        <w:rPr>
          <w:rFonts w:eastAsia="ＭＳ 明朝"/>
          <w:sz w:val="22"/>
          <w:szCs w:val="22"/>
          <w:lang w:val="en-US"/>
        </w:rPr>
        <w:t>RAN</w:t>
      </w:r>
      <w:r w:rsidR="007C51E5">
        <w:rPr>
          <w:rFonts w:eastAsia="ＭＳ 明朝"/>
          <w:sz w:val="22"/>
          <w:szCs w:val="22"/>
          <w:lang w:val="en-US"/>
        </w:rPr>
        <w:t>#</w:t>
      </w:r>
      <w:r w:rsidR="00D12AE7">
        <w:rPr>
          <w:rFonts w:eastAsia="ＭＳ 明朝"/>
          <w:sz w:val="22"/>
          <w:szCs w:val="22"/>
          <w:lang w:val="en-US"/>
        </w:rPr>
        <w:t>90</w:t>
      </w:r>
      <w:r w:rsidR="00BC07F5" w:rsidRPr="00281A40">
        <w:rPr>
          <w:rFonts w:eastAsia="ＭＳ 明朝"/>
          <w:sz w:val="22"/>
          <w:szCs w:val="22"/>
          <w:lang w:val="en-US"/>
        </w:rPr>
        <w:t>-e meeting, a</w:t>
      </w:r>
      <w:r w:rsidR="00840F1C" w:rsidRPr="00281A40">
        <w:rPr>
          <w:rFonts w:eastAsia="ＭＳ 明朝"/>
          <w:sz w:val="22"/>
          <w:szCs w:val="22"/>
          <w:lang w:val="en-US"/>
        </w:rPr>
        <w:t>n updated</w:t>
      </w:r>
      <w:r w:rsidR="00BC07F5" w:rsidRPr="00281A40">
        <w:rPr>
          <w:rFonts w:eastAsia="ＭＳ 明朝"/>
          <w:sz w:val="22"/>
          <w:szCs w:val="22"/>
          <w:lang w:val="en-US"/>
        </w:rPr>
        <w:t xml:space="preserve"> work item description [1] on supporting NR from 52.6 GHz to 71 GHz was approved</w:t>
      </w:r>
      <w:r w:rsidRPr="00281A40">
        <w:rPr>
          <w:rFonts w:eastAsia="ＭＳ 明朝"/>
          <w:sz w:val="22"/>
          <w:szCs w:val="22"/>
          <w:lang w:val="en-US"/>
        </w:rPr>
        <w:t>, which include</w:t>
      </w:r>
      <w:r w:rsidR="00BC07F5" w:rsidRPr="00281A40">
        <w:rPr>
          <w:rFonts w:eastAsia="ＭＳ 明朝"/>
          <w:sz w:val="22"/>
          <w:szCs w:val="22"/>
          <w:lang w:val="en-US"/>
        </w:rPr>
        <w:t xml:space="preserve"> the following objective: </w:t>
      </w:r>
    </w:p>
    <w:tbl>
      <w:tblPr>
        <w:tblStyle w:val="afa"/>
        <w:tblW w:w="0" w:type="auto"/>
        <w:tblLook w:val="04A0" w:firstRow="1" w:lastRow="0" w:firstColumn="1" w:lastColumn="0" w:noHBand="0" w:noVBand="1"/>
      </w:tblPr>
      <w:tblGrid>
        <w:gridCol w:w="9962"/>
      </w:tblGrid>
      <w:tr w:rsidR="00221B8E" w14:paraId="07AF04FB" w14:textId="77777777" w:rsidTr="00221B8E">
        <w:tc>
          <w:tcPr>
            <w:tcW w:w="9962" w:type="dxa"/>
          </w:tcPr>
          <w:p w14:paraId="35DC5BB4" w14:textId="77777777" w:rsidR="00221B8E" w:rsidRPr="00281A40" w:rsidRDefault="00221B8E" w:rsidP="00A91C65">
            <w:pPr>
              <w:pStyle w:val="B1"/>
              <w:numPr>
                <w:ilvl w:val="0"/>
                <w:numId w:val="8"/>
              </w:numPr>
              <w:spacing w:before="180"/>
              <w:rPr>
                <w:sz w:val="22"/>
              </w:rPr>
            </w:pPr>
            <w:r w:rsidRPr="00281A40">
              <w:rPr>
                <w:rFonts w:hint="eastAsia"/>
                <w:sz w:val="22"/>
              </w:rPr>
              <w:t>Physical layer aspects</w:t>
            </w:r>
            <w:r w:rsidRPr="00281A40">
              <w:rPr>
                <w:sz w:val="22"/>
              </w:rPr>
              <w:t xml:space="preserve"> including [RAN1]</w:t>
            </w:r>
            <w:r w:rsidRPr="00281A40">
              <w:rPr>
                <w:rFonts w:hint="eastAsia"/>
                <w:sz w:val="22"/>
              </w:rPr>
              <w:t>:</w:t>
            </w:r>
          </w:p>
          <w:p w14:paraId="61B6DE68" w14:textId="09C92964" w:rsidR="00221B8E" w:rsidRPr="00281A40" w:rsidRDefault="00221B8E" w:rsidP="00A91C65">
            <w:pPr>
              <w:pStyle w:val="B1"/>
              <w:numPr>
                <w:ilvl w:val="1"/>
                <w:numId w:val="8"/>
              </w:numPr>
              <w:spacing w:before="180"/>
              <w:rPr>
                <w:sz w:val="22"/>
              </w:rPr>
            </w:pPr>
            <w:bookmarkStart w:id="3" w:name="_Hlk58583563"/>
            <w:bookmarkStart w:id="4" w:name="_Hlk26996217"/>
            <w:r w:rsidRPr="00281A40">
              <w:rPr>
                <w:sz w:val="22"/>
              </w:rPr>
              <w:t>In addition to 120</w:t>
            </w:r>
            <w:r w:rsidR="0000114F" w:rsidRPr="00281A40">
              <w:rPr>
                <w:sz w:val="22"/>
              </w:rPr>
              <w:t xml:space="preserve"> </w:t>
            </w:r>
            <w:r w:rsidRPr="00281A40">
              <w:rPr>
                <w:sz w:val="22"/>
              </w:rPr>
              <w:t xml:space="preserve">kHz SCS, specify </w:t>
            </w:r>
            <w:r w:rsidRPr="00281A40">
              <w:rPr>
                <w:sz w:val="22"/>
                <w:lang w:eastAsia="zh-CN"/>
              </w:rPr>
              <w:t xml:space="preserve">new SCS, </w:t>
            </w:r>
            <w:r w:rsidRPr="00281A40">
              <w:rPr>
                <w:sz w:val="22"/>
              </w:rPr>
              <w:t>480kHz and 960kHz, and define maximum bandwidth(s), for operation in this frequency range for data and control channels and reference signals, only NCP supported</w:t>
            </w:r>
            <w:bookmarkEnd w:id="3"/>
            <w:r w:rsidRPr="00281A40">
              <w:rPr>
                <w:sz w:val="22"/>
              </w:rPr>
              <w:t xml:space="preserve">. </w:t>
            </w:r>
          </w:p>
          <w:p w14:paraId="3F7F29B4" w14:textId="77777777" w:rsidR="00221B8E" w:rsidRPr="00281A40" w:rsidRDefault="00221B8E" w:rsidP="00221B8E">
            <w:pPr>
              <w:pStyle w:val="B1"/>
              <w:spacing w:before="180"/>
              <w:ind w:left="1440" w:firstLine="0"/>
              <w:rPr>
                <w:sz w:val="22"/>
              </w:rPr>
            </w:pPr>
            <w:bookmarkStart w:id="5" w:name="_Hlk58594267"/>
            <w:r w:rsidRPr="00281A40">
              <w:rPr>
                <w:sz w:val="22"/>
              </w:rPr>
              <w:t>Note: Except for timing line related aspects, a common design framework shall be adopted for 480kHz to 960kHz</w:t>
            </w:r>
          </w:p>
          <w:bookmarkEnd w:id="4"/>
          <w:bookmarkEnd w:id="5"/>
          <w:p w14:paraId="3A49EB05" w14:textId="74758C95" w:rsidR="00221B8E" w:rsidRPr="00281A40" w:rsidRDefault="00221B8E" w:rsidP="00221B8E">
            <w:pPr>
              <w:pStyle w:val="B1"/>
              <w:adjustRightInd/>
              <w:spacing w:before="180"/>
              <w:ind w:left="1440" w:firstLine="0"/>
              <w:textAlignment w:val="auto"/>
              <w:rPr>
                <w:sz w:val="22"/>
                <w:lang w:val="en-US"/>
              </w:rPr>
            </w:pPr>
            <w:r w:rsidRPr="00281A40">
              <w:rPr>
                <w:rFonts w:hint="eastAsia"/>
                <w:sz w:val="22"/>
              </w:rPr>
              <w:t>.</w:t>
            </w:r>
            <w:r w:rsidRPr="00281A40">
              <w:rPr>
                <w:sz w:val="22"/>
              </w:rPr>
              <w:t>..</w:t>
            </w:r>
          </w:p>
          <w:p w14:paraId="40C9FB21" w14:textId="77777777" w:rsidR="00221B8E" w:rsidRPr="00281A40" w:rsidRDefault="00221B8E" w:rsidP="00A91C65">
            <w:pPr>
              <w:pStyle w:val="B1"/>
              <w:numPr>
                <w:ilvl w:val="1"/>
                <w:numId w:val="8"/>
              </w:numPr>
              <w:spacing w:before="180"/>
              <w:rPr>
                <w:sz w:val="22"/>
                <w:lang w:eastAsia="zh-CN"/>
              </w:rPr>
            </w:pPr>
            <w:r w:rsidRPr="00281A40">
              <w:rPr>
                <w:rFonts w:eastAsia="DengXian"/>
                <w:sz w:val="22"/>
                <w:lang w:eastAsia="ko-KR"/>
              </w:rPr>
              <w:t>Support enhancement for PUCCH format 0/1/4 to increase the number of RBs under PSD limitation in shared spectrum operation.</w:t>
            </w:r>
          </w:p>
          <w:p w14:paraId="798F409F" w14:textId="6C7D085B" w:rsidR="00221B8E" w:rsidRPr="00281A40" w:rsidRDefault="00221B8E" w:rsidP="00281A40">
            <w:pPr>
              <w:pStyle w:val="B1"/>
              <w:spacing w:before="180"/>
              <w:ind w:left="1440" w:firstLine="0"/>
              <w:rPr>
                <w:rFonts w:eastAsia="DengXian"/>
                <w:sz w:val="22"/>
                <w:lang w:eastAsia="ko-KR"/>
              </w:rPr>
            </w:pPr>
            <w:r w:rsidRPr="00281A40">
              <w:rPr>
                <w:sz w:val="22"/>
                <w:lang w:eastAsia="zh-CN"/>
              </w:rPr>
              <w:t>…</w:t>
            </w:r>
          </w:p>
        </w:tc>
      </w:tr>
    </w:tbl>
    <w:p w14:paraId="6BCAD6BF" w14:textId="77777777" w:rsidR="00221B8E" w:rsidRPr="00281A40" w:rsidRDefault="00221B8E" w:rsidP="00BC07F5">
      <w:pPr>
        <w:spacing w:afterLines="50" w:after="120"/>
        <w:jc w:val="both"/>
        <w:rPr>
          <w:sz w:val="22"/>
          <w:lang w:val="en-US"/>
        </w:rPr>
      </w:pPr>
    </w:p>
    <w:p w14:paraId="093EFF21" w14:textId="0D373E23"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 xml:space="preserve">this contribution, we discuss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F460A1" w:rsidRPr="00281A40">
        <w:rPr>
          <w:rFonts w:eastAsia="ＭＳ 明朝"/>
          <w:sz w:val="22"/>
          <w:szCs w:val="22"/>
          <w:lang w:val="en-US"/>
        </w:rPr>
        <w:t xml:space="preserve">resource allocation </w:t>
      </w:r>
      <w:r w:rsidR="00542C0C" w:rsidRPr="00281A40">
        <w:rPr>
          <w:rFonts w:eastAsia="ＭＳ 明朝"/>
          <w:sz w:val="22"/>
          <w:szCs w:val="22"/>
          <w:lang w:val="en-US"/>
        </w:rPr>
        <w:t xml:space="preserve">under PSD limitation </w:t>
      </w:r>
      <w:r w:rsidRPr="00281A40">
        <w:rPr>
          <w:rFonts w:eastAsia="ＭＳ 明朝"/>
          <w:sz w:val="22"/>
          <w:szCs w:val="22"/>
          <w:lang w:val="en-US"/>
        </w:rPr>
        <w:t>to support NR from 52.6 GHz to 71 GHz.</w:t>
      </w:r>
    </w:p>
    <w:p w14:paraId="619C8C60" w14:textId="031FFD65" w:rsidR="009B5019" w:rsidRDefault="009B5019" w:rsidP="00E77DB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079EBB15" w14:textId="5B40FBC1" w:rsidR="00E77DB5" w:rsidRDefault="00FA251C" w:rsidP="009B5019">
      <w:pPr>
        <w:pStyle w:val="1"/>
        <w:numPr>
          <w:ilvl w:val="1"/>
          <w:numId w:val="6"/>
        </w:numPr>
        <w:spacing w:before="180" w:after="120"/>
        <w:rPr>
          <w:rFonts w:eastAsia="ＭＳ 明朝"/>
          <w:b/>
          <w:bCs/>
          <w:szCs w:val="24"/>
          <w:lang w:val="en-US"/>
        </w:rPr>
      </w:pPr>
      <w:r>
        <w:rPr>
          <w:rFonts w:eastAsia="ＭＳ 明朝"/>
          <w:b/>
          <w:bCs/>
          <w:szCs w:val="24"/>
          <w:lang w:val="en-US"/>
        </w:rPr>
        <w:t xml:space="preserve">Evaluation for </w:t>
      </w:r>
      <w:r w:rsidR="00E0455C">
        <w:rPr>
          <w:rFonts w:eastAsia="ＭＳ 明朝"/>
          <w:b/>
          <w:bCs/>
          <w:szCs w:val="24"/>
          <w:lang w:val="en-US"/>
        </w:rPr>
        <w:t xml:space="preserve">PUCCH format </w:t>
      </w:r>
      <w:r>
        <w:rPr>
          <w:rFonts w:eastAsia="ＭＳ 明朝"/>
          <w:b/>
          <w:bCs/>
          <w:szCs w:val="24"/>
          <w:lang w:val="en-US"/>
        </w:rPr>
        <w:t>0/1</w:t>
      </w:r>
      <w:r w:rsidR="009B5019">
        <w:rPr>
          <w:rFonts w:eastAsia="ＭＳ 明朝"/>
          <w:b/>
          <w:bCs/>
          <w:szCs w:val="24"/>
          <w:lang w:val="en-US"/>
        </w:rPr>
        <w:t>/4</w:t>
      </w:r>
      <w:r>
        <w:rPr>
          <w:rFonts w:eastAsia="ＭＳ 明朝"/>
          <w:b/>
          <w:bCs/>
          <w:szCs w:val="24"/>
          <w:lang w:val="en-US"/>
        </w:rPr>
        <w:t xml:space="preserve"> with multiple RBs</w:t>
      </w:r>
    </w:p>
    <w:p w14:paraId="35018FB9" w14:textId="77BC5A09" w:rsidR="000B0E74" w:rsidRDefault="00FA251C" w:rsidP="00A65306">
      <w:pPr>
        <w:rPr>
          <w:sz w:val="22"/>
          <w:lang w:val="en-US"/>
        </w:rPr>
      </w:pPr>
      <w:r w:rsidRPr="00FA251C">
        <w:rPr>
          <w:noProof/>
          <w:sz w:val="22"/>
          <w:lang w:val="en-US"/>
        </w:rPr>
        <mc:AlternateContent>
          <mc:Choice Requires="wps">
            <w:drawing>
              <wp:anchor distT="45720" distB="45720" distL="114300" distR="114300" simplePos="0" relativeHeight="251659264" behindDoc="0" locked="0" layoutInCell="1" allowOverlap="1" wp14:anchorId="68572B3E" wp14:editId="03799399">
                <wp:simplePos x="0" y="0"/>
                <wp:positionH relativeFrom="column">
                  <wp:posOffset>11430</wp:posOffset>
                </wp:positionH>
                <wp:positionV relativeFrom="paragraph">
                  <wp:posOffset>290195</wp:posOffset>
                </wp:positionV>
                <wp:extent cx="6247130" cy="1404620"/>
                <wp:effectExtent l="0" t="0" r="20320" b="114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404620"/>
                        </a:xfrm>
                        <a:prstGeom prst="rect">
                          <a:avLst/>
                        </a:prstGeom>
                        <a:solidFill>
                          <a:srgbClr val="FFFFFF"/>
                        </a:solidFill>
                        <a:ln w="9525">
                          <a:solidFill>
                            <a:srgbClr val="000000"/>
                          </a:solidFill>
                          <a:miter lim="800000"/>
                          <a:headEnd/>
                          <a:tailEnd/>
                        </a:ln>
                      </wps:spPr>
                      <wps:txbx>
                        <w:txbxContent>
                          <w:p w14:paraId="57C138A3" w14:textId="77777777" w:rsidR="00FC1D6F" w:rsidRPr="0033308F" w:rsidRDefault="00FC1D6F" w:rsidP="0033308F">
                            <w:pPr>
                              <w:rPr>
                                <w:sz w:val="20"/>
                                <w:lang w:val="en-US"/>
                              </w:rPr>
                            </w:pPr>
                            <w:r w:rsidRPr="0033308F">
                              <w:rPr>
                                <w:sz w:val="20"/>
                                <w:highlight w:val="green"/>
                              </w:rPr>
                              <w:t>Agreement:</w:t>
                            </w:r>
                          </w:p>
                          <w:p w14:paraId="2AA6AF51" w14:textId="77777777" w:rsidR="00FC1D6F" w:rsidRPr="0033308F" w:rsidRDefault="00FC1D6F" w:rsidP="00A91C65">
                            <w:pPr>
                              <w:numPr>
                                <w:ilvl w:val="0"/>
                                <w:numId w:val="11"/>
                              </w:numPr>
                              <w:rPr>
                                <w:sz w:val="20"/>
                                <w:lang w:val="en-US"/>
                              </w:rPr>
                            </w:pPr>
                            <w:r w:rsidRPr="0033308F">
                              <w:rPr>
                                <w:sz w:val="20"/>
                              </w:rPr>
                              <w:t>For enhanced PF0/1, support Type-1 low PAPR sequences. Further study and strive to select one of the following alternatives:</w:t>
                            </w:r>
                          </w:p>
                          <w:p w14:paraId="57A071B1" w14:textId="77777777" w:rsidR="00FC1D6F" w:rsidRPr="0033308F" w:rsidRDefault="00FC1D6F" w:rsidP="00A91C65">
                            <w:pPr>
                              <w:numPr>
                                <w:ilvl w:val="1"/>
                                <w:numId w:val="11"/>
                              </w:numPr>
                              <w:rPr>
                                <w:sz w:val="20"/>
                                <w:lang w:val="en-US"/>
                              </w:rPr>
                            </w:pPr>
                            <w:r w:rsidRPr="0033308F">
                              <w:rPr>
                                <w:sz w:val="20"/>
                              </w:rPr>
                              <w:t xml:space="preserve">Alt-1: A single sequence of length equal to the total number of mapped REs of the PUCCH resource is used. Cyclic shifts for PF0/1 are defined in the same way as Rel-16 for the case that </w:t>
                            </w:r>
                            <w:proofErr w:type="spellStart"/>
                            <w:r w:rsidRPr="0033308F">
                              <w:rPr>
                                <w:i/>
                                <w:iCs/>
                                <w:sz w:val="20"/>
                              </w:rPr>
                              <w:t>useInterlacePUCCH</w:t>
                            </w:r>
                            <w:proofErr w:type="spellEnd"/>
                            <w:r w:rsidRPr="0033308F">
                              <w:rPr>
                                <w:i/>
                                <w:iCs/>
                                <w:sz w:val="20"/>
                              </w:rPr>
                              <w:t>-PUSCH</w:t>
                            </w:r>
                            <w:r w:rsidRPr="0033308F">
                              <w:rPr>
                                <w:sz w:val="20"/>
                              </w:rPr>
                              <w:t xml:space="preserve"> is not configured.</w:t>
                            </w:r>
                          </w:p>
                          <w:p w14:paraId="41368724" w14:textId="77777777" w:rsidR="00FC1D6F" w:rsidRPr="0033308F" w:rsidRDefault="00FC1D6F" w:rsidP="00A91C65">
                            <w:pPr>
                              <w:numPr>
                                <w:ilvl w:val="1"/>
                                <w:numId w:val="11"/>
                              </w:numPr>
                              <w:rPr>
                                <w:sz w:val="20"/>
                                <w:lang w:val="en-US"/>
                              </w:rPr>
                            </w:pPr>
                            <w:r w:rsidRPr="0033308F">
                              <w:rPr>
                                <w:sz w:val="20"/>
                              </w:rPr>
                              <w:t>Alt-2: A single sequence of length equal to the number of mapped REs per RB of the PUCCH resource is used, and the sequence is repeated in each RB. At least the following scheme is considered for PAPR/CM reduction:</w:t>
                            </w:r>
                          </w:p>
                          <w:p w14:paraId="63EB42DF" w14:textId="77777777" w:rsidR="00FC1D6F" w:rsidRPr="0033308F" w:rsidRDefault="00FC1D6F" w:rsidP="00A91C65">
                            <w:pPr>
                              <w:numPr>
                                <w:ilvl w:val="2"/>
                                <w:numId w:val="11"/>
                              </w:numPr>
                              <w:rPr>
                                <w:sz w:val="20"/>
                                <w:lang w:val="en-US"/>
                              </w:rPr>
                            </w:pPr>
                            <w:r w:rsidRPr="0033308F">
                              <w:rPr>
                                <w:sz w:val="20"/>
                              </w:rPr>
                              <w:t xml:space="preserve">Cycling of cyclic shifts across RBs in a similar way as for Rel-16 for PF0/1 for the case that </w:t>
                            </w:r>
                            <w:proofErr w:type="spellStart"/>
                            <w:r w:rsidRPr="0033308F">
                              <w:rPr>
                                <w:i/>
                                <w:iCs/>
                                <w:sz w:val="20"/>
                              </w:rPr>
                              <w:t>useInterlacePUCCH</w:t>
                            </w:r>
                            <w:proofErr w:type="spellEnd"/>
                            <w:r w:rsidRPr="0033308F">
                              <w:rPr>
                                <w:i/>
                                <w:iCs/>
                                <w:sz w:val="20"/>
                              </w:rPr>
                              <w:t>-PUSCH</w:t>
                            </w:r>
                            <w:r w:rsidRPr="0033308F">
                              <w:rPr>
                                <w:sz w:val="20"/>
                              </w:rPr>
                              <w:t xml:space="preserve"> is </w:t>
                            </w:r>
                            <w:proofErr w:type="gramStart"/>
                            <w:r w:rsidRPr="0033308F">
                              <w:rPr>
                                <w:sz w:val="20"/>
                              </w:rPr>
                              <w:t>configured</w:t>
                            </w:r>
                            <w:proofErr w:type="gramEnd"/>
                          </w:p>
                          <w:p w14:paraId="53715A33" w14:textId="77777777" w:rsidR="00FC1D6F" w:rsidRPr="0033308F" w:rsidRDefault="00FC1D6F" w:rsidP="00A91C65">
                            <w:pPr>
                              <w:numPr>
                                <w:ilvl w:val="0"/>
                                <w:numId w:val="11"/>
                              </w:numPr>
                              <w:rPr>
                                <w:sz w:val="20"/>
                                <w:lang w:val="en-US"/>
                              </w:rPr>
                            </w:pPr>
                            <w:r w:rsidRPr="0033308F">
                              <w:rPr>
                                <w:sz w:val="20"/>
                              </w:rPr>
                              <w:t xml:space="preserve">At least the following aspects should be considered in the </w:t>
                            </w:r>
                            <w:proofErr w:type="gramStart"/>
                            <w:r w:rsidRPr="0033308F">
                              <w:rPr>
                                <w:sz w:val="20"/>
                              </w:rPr>
                              <w:t>study</w:t>
                            </w:r>
                            <w:proofErr w:type="gramEnd"/>
                          </w:p>
                          <w:p w14:paraId="3E9E33AA" w14:textId="77777777" w:rsidR="00FC1D6F" w:rsidRPr="0033308F" w:rsidRDefault="00FC1D6F" w:rsidP="00A91C65">
                            <w:pPr>
                              <w:numPr>
                                <w:ilvl w:val="1"/>
                                <w:numId w:val="11"/>
                              </w:numPr>
                              <w:rPr>
                                <w:sz w:val="20"/>
                                <w:lang w:val="en-US"/>
                              </w:rPr>
                            </w:pPr>
                            <w:r w:rsidRPr="0033308F">
                              <w:rPr>
                                <w:sz w:val="20"/>
                              </w:rPr>
                              <w:t xml:space="preserve">Coverage (maximum isotropic loss (MIL)), </w:t>
                            </w:r>
                            <w:proofErr w:type="gramStart"/>
                            <w:r w:rsidRPr="0033308F">
                              <w:rPr>
                                <w:sz w:val="20"/>
                              </w:rPr>
                              <w:t>including</w:t>
                            </w:r>
                            <w:proofErr w:type="gramEnd"/>
                          </w:p>
                          <w:p w14:paraId="5630D221" w14:textId="77777777" w:rsidR="00FC1D6F" w:rsidRPr="0033308F" w:rsidRDefault="00FC1D6F" w:rsidP="00A91C65">
                            <w:pPr>
                              <w:numPr>
                                <w:ilvl w:val="2"/>
                                <w:numId w:val="11"/>
                              </w:numPr>
                              <w:rPr>
                                <w:sz w:val="20"/>
                                <w:lang w:val="en-US"/>
                              </w:rPr>
                            </w:pPr>
                            <w:r w:rsidRPr="0033308F">
                              <w:rPr>
                                <w:sz w:val="20"/>
                              </w:rPr>
                              <w:t xml:space="preserve">Required SNR to fulfil PUCCH detection </w:t>
                            </w:r>
                            <w:proofErr w:type="gramStart"/>
                            <w:r w:rsidRPr="0033308F">
                              <w:rPr>
                                <w:sz w:val="20"/>
                              </w:rPr>
                              <w:t>criterion</w:t>
                            </w:r>
                            <w:proofErr w:type="gramEnd"/>
                          </w:p>
                          <w:p w14:paraId="0F800F1F" w14:textId="77777777" w:rsidR="00FC1D6F" w:rsidRDefault="00FC1D6F" w:rsidP="00A91C65">
                            <w:pPr>
                              <w:numPr>
                                <w:ilvl w:val="2"/>
                                <w:numId w:val="11"/>
                              </w:numPr>
                              <w:rPr>
                                <w:sz w:val="20"/>
                                <w:lang w:val="en-US"/>
                              </w:rPr>
                            </w:pPr>
                            <w:r w:rsidRPr="0033308F">
                              <w:rPr>
                                <w:sz w:val="20"/>
                              </w:rPr>
                              <w:t>PAPR/CM as a function of N_RB</w:t>
                            </w:r>
                          </w:p>
                          <w:p w14:paraId="6158E062" w14:textId="2D64CFAE" w:rsidR="00FC1D6F" w:rsidRPr="0033308F" w:rsidRDefault="00FC1D6F" w:rsidP="00A91C65">
                            <w:pPr>
                              <w:numPr>
                                <w:ilvl w:val="2"/>
                                <w:numId w:val="11"/>
                              </w:numPr>
                              <w:rPr>
                                <w:sz w:val="20"/>
                                <w:lang w:val="en-US"/>
                              </w:rPr>
                            </w:pPr>
                            <w:r w:rsidRPr="0033308F">
                              <w:rPr>
                                <w:sz w:val="20"/>
                              </w:rPr>
                              <w:t>Specification impact</w:t>
                            </w:r>
                          </w:p>
                          <w:p w14:paraId="41A6C372" w14:textId="77777777" w:rsidR="00FC1D6F" w:rsidRDefault="00FC1D6F" w:rsidP="0033308F">
                            <w:pPr>
                              <w:rPr>
                                <w:rFonts w:ascii="Times" w:eastAsia="Batang" w:hAnsi="Times"/>
                                <w:sz w:val="20"/>
                                <w:szCs w:val="24"/>
                                <w:highlight w:val="green"/>
                                <w:lang w:eastAsia="x-none"/>
                              </w:rPr>
                            </w:pPr>
                          </w:p>
                          <w:p w14:paraId="312C4E24" w14:textId="1BD54F88" w:rsidR="00FC1D6F" w:rsidRPr="00A264F5" w:rsidRDefault="00FC1D6F" w:rsidP="00A264F5">
                            <w:pPr>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0BBE9AFD" w14:textId="77777777" w:rsidR="00FC1D6F" w:rsidRPr="00A264F5" w:rsidRDefault="00FC1D6F" w:rsidP="00A91C65">
                            <w:pPr>
                              <w:numPr>
                                <w:ilvl w:val="0"/>
                                <w:numId w:val="9"/>
                              </w:numPr>
                              <w:jc w:val="both"/>
                              <w:rPr>
                                <w:rFonts w:ascii="Times" w:eastAsia="Batang" w:hAnsi="Times"/>
                                <w:sz w:val="20"/>
                                <w:szCs w:val="24"/>
                                <w:lang w:eastAsia="x-none"/>
                              </w:rPr>
                            </w:pPr>
                            <w:r w:rsidRPr="00A264F5">
                              <w:rPr>
                                <w:rFonts w:ascii="Times" w:eastAsia="Batang" w:hAnsi="Times"/>
                                <w:sz w:val="20"/>
                                <w:szCs w:val="24"/>
                                <w:lang w:eastAsia="x-none"/>
                              </w:rPr>
                              <w:t>The maximum values for the configured number of RBs, N</w:t>
                            </w:r>
                            <w:r w:rsidRPr="00A264F5">
                              <w:rPr>
                                <w:rFonts w:ascii="Times" w:eastAsia="Batang" w:hAnsi="Times"/>
                                <w:sz w:val="20"/>
                                <w:szCs w:val="24"/>
                                <w:vertAlign w:val="subscript"/>
                                <w:lang w:eastAsia="x-none"/>
                              </w:rPr>
                              <w:t>RB</w:t>
                            </w:r>
                            <w:r w:rsidRPr="00A264F5">
                              <w:rPr>
                                <w:rFonts w:ascii="Times" w:eastAsia="Batang" w:hAnsi="Times"/>
                                <w:sz w:val="20"/>
                                <w:szCs w:val="24"/>
                                <w:lang w:eastAsia="x-none"/>
                              </w:rPr>
                              <w:t>, for enhanced PF0/1/4 are at least:</w:t>
                            </w:r>
                          </w:p>
                          <w:p w14:paraId="2A4CA292" w14:textId="77777777" w:rsidR="00FC1D6F" w:rsidRPr="00A264F5" w:rsidRDefault="00FC1D6F" w:rsidP="00A91C65">
                            <w:pPr>
                              <w:numPr>
                                <w:ilvl w:val="1"/>
                                <w:numId w:val="9"/>
                              </w:numPr>
                              <w:jc w:val="both"/>
                              <w:rPr>
                                <w:rFonts w:ascii="Times" w:eastAsia="Batang" w:hAnsi="Times"/>
                                <w:sz w:val="20"/>
                                <w:szCs w:val="24"/>
                                <w:lang w:eastAsia="x-none"/>
                              </w:rPr>
                            </w:pPr>
                            <w:r w:rsidRPr="00A264F5">
                              <w:rPr>
                                <w:rFonts w:ascii="Times" w:eastAsia="Batang" w:hAnsi="Times"/>
                                <w:sz w:val="20"/>
                                <w:szCs w:val="24"/>
                                <w:lang w:eastAsia="x-none"/>
                              </w:rPr>
                              <w:t>12 RBs for 120 kHz SCS</w:t>
                            </w:r>
                          </w:p>
                          <w:p w14:paraId="59057987" w14:textId="77777777" w:rsidR="00FC1D6F" w:rsidRPr="00A264F5" w:rsidRDefault="00FC1D6F" w:rsidP="00A91C65">
                            <w:pPr>
                              <w:numPr>
                                <w:ilvl w:val="1"/>
                                <w:numId w:val="9"/>
                              </w:numPr>
                              <w:jc w:val="both"/>
                              <w:rPr>
                                <w:rFonts w:ascii="Times" w:eastAsia="Batang" w:hAnsi="Times"/>
                                <w:sz w:val="20"/>
                                <w:szCs w:val="24"/>
                                <w:lang w:eastAsia="x-none"/>
                              </w:rPr>
                            </w:pPr>
                            <w:r w:rsidRPr="00A264F5">
                              <w:rPr>
                                <w:rFonts w:ascii="Times" w:eastAsia="Batang" w:hAnsi="Times"/>
                                <w:sz w:val="20"/>
                                <w:szCs w:val="24"/>
                                <w:lang w:eastAsia="x-none"/>
                              </w:rPr>
                              <w:t>3 RBs for 480 kHz SCS</w:t>
                            </w:r>
                          </w:p>
                          <w:p w14:paraId="42141C9D" w14:textId="77777777" w:rsidR="00FC1D6F" w:rsidRPr="00A264F5" w:rsidRDefault="00FC1D6F" w:rsidP="00A91C65">
                            <w:pPr>
                              <w:numPr>
                                <w:ilvl w:val="1"/>
                                <w:numId w:val="9"/>
                              </w:numPr>
                              <w:jc w:val="both"/>
                              <w:rPr>
                                <w:rFonts w:ascii="Times" w:eastAsia="Batang" w:hAnsi="Times"/>
                                <w:sz w:val="20"/>
                                <w:szCs w:val="24"/>
                                <w:lang w:eastAsia="x-none"/>
                              </w:rPr>
                            </w:pPr>
                            <w:r w:rsidRPr="00A264F5">
                              <w:rPr>
                                <w:rFonts w:ascii="Times" w:eastAsia="Batang" w:hAnsi="Times"/>
                                <w:sz w:val="20"/>
                                <w:szCs w:val="24"/>
                                <w:lang w:eastAsia="x-none"/>
                              </w:rPr>
                              <w:t>2 RBs for 960 kHz SCS</w:t>
                            </w:r>
                          </w:p>
                          <w:p w14:paraId="189A9472" w14:textId="77777777" w:rsidR="00FC1D6F" w:rsidRPr="00A264F5" w:rsidRDefault="00FC1D6F" w:rsidP="00A91C65">
                            <w:pPr>
                              <w:numPr>
                                <w:ilvl w:val="0"/>
                                <w:numId w:val="9"/>
                              </w:numPr>
                              <w:jc w:val="both"/>
                              <w:rPr>
                                <w:rFonts w:ascii="Times" w:eastAsia="Batang" w:hAnsi="Times"/>
                                <w:sz w:val="20"/>
                                <w:szCs w:val="24"/>
                                <w:lang w:eastAsia="x-none"/>
                              </w:rPr>
                            </w:pPr>
                            <w:r w:rsidRPr="00A264F5">
                              <w:rPr>
                                <w:rFonts w:ascii="Times" w:eastAsia="Batang" w:hAnsi="Times"/>
                                <w:sz w:val="20"/>
                                <w:szCs w:val="24"/>
                                <w:lang w:eastAsia="x-none"/>
                              </w:rPr>
                              <w:t xml:space="preserve">FFS: </w:t>
                            </w:r>
                            <w:proofErr w:type="gramStart"/>
                            <w:r w:rsidRPr="00A264F5">
                              <w:rPr>
                                <w:rFonts w:ascii="Times" w:eastAsia="Batang" w:hAnsi="Times"/>
                                <w:sz w:val="20"/>
                                <w:szCs w:val="24"/>
                                <w:lang w:eastAsia="x-none"/>
                              </w:rPr>
                              <w:t>Whether or not</w:t>
                            </w:r>
                            <w:proofErr w:type="gramEnd"/>
                            <w:r w:rsidRPr="00A264F5">
                              <w:rPr>
                                <w:rFonts w:ascii="Times" w:eastAsia="Batang" w:hAnsi="Times"/>
                                <w:sz w:val="20"/>
                                <w:szCs w:val="24"/>
                                <w:lang w:eastAsia="x-none"/>
                              </w:rPr>
                              <w:t xml:space="preserve"> the above values need to be revised to support larger values (and any associated </w:t>
                            </w:r>
                            <w:proofErr w:type="spellStart"/>
                            <w:r w:rsidRPr="00A264F5">
                              <w:rPr>
                                <w:rFonts w:ascii="Times" w:eastAsia="Batang" w:hAnsi="Times"/>
                                <w:sz w:val="20"/>
                                <w:szCs w:val="24"/>
                                <w:lang w:eastAsia="x-none"/>
                              </w:rPr>
                              <w:t>signaling</w:t>
                            </w:r>
                            <w:proofErr w:type="spellEnd"/>
                            <w:r w:rsidRPr="00A264F5">
                              <w:rPr>
                                <w:rFonts w:ascii="Times" w:eastAsia="Batang" w:hAnsi="Times"/>
                                <w:sz w:val="20"/>
                                <w:szCs w:val="24"/>
                                <w:lang w:eastAsia="x-none"/>
                              </w:rPr>
                              <w:t xml:space="preserve"> impact), e.g., to support lower UE Tx beamforming gain and/or larger UE EIRP and conducted power limits for different UE power classes, different from those in the agreed evaluation assumptions </w:t>
                            </w:r>
                          </w:p>
                          <w:p w14:paraId="7D3D91FB" w14:textId="77777777" w:rsidR="00FC1D6F" w:rsidRPr="00A264F5" w:rsidRDefault="00FC1D6F" w:rsidP="00A264F5">
                            <w:pPr>
                              <w:rPr>
                                <w:rFonts w:ascii="Times" w:eastAsia="Batang" w:hAnsi="Times"/>
                                <w:sz w:val="20"/>
                                <w:szCs w:val="24"/>
                                <w:lang w:eastAsia="x-none"/>
                              </w:rPr>
                            </w:pPr>
                          </w:p>
                          <w:p w14:paraId="3E164FB5" w14:textId="77777777" w:rsidR="00FC1D6F" w:rsidRPr="00A264F5" w:rsidRDefault="00FC1D6F" w:rsidP="00A264F5">
                            <w:pPr>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78FCA09A" w14:textId="2097E86E" w:rsidR="00FC1D6F" w:rsidRPr="00A264F5" w:rsidRDefault="00FC1D6F" w:rsidP="00A264F5">
                            <w:pPr>
                              <w:jc w:val="both"/>
                              <w:rPr>
                                <w:rFonts w:ascii="Times" w:eastAsia="Batang" w:hAnsi="Times"/>
                                <w:sz w:val="20"/>
                                <w:szCs w:val="24"/>
                                <w:lang w:eastAsia="zh-CN"/>
                              </w:rPr>
                            </w:pPr>
                            <w:r w:rsidRPr="00A264F5">
                              <w:rPr>
                                <w:rFonts w:ascii="Times" w:eastAsia="Batang" w:hAnsi="Times"/>
                                <w:sz w:val="20"/>
                                <w:szCs w:val="24"/>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A264F5">
                              <w:rPr>
                                <w:rFonts w:ascii="Times" w:eastAsia="Batang" w:hAnsi="Times"/>
                                <w:sz w:val="20"/>
                                <w:szCs w:val="24"/>
                                <w:lang w:eastAsia="zh-CN"/>
                              </w:rPr>
                              <w:t>, for enhanced PUCCH formats 0/1/4:</w:t>
                            </w:r>
                          </w:p>
                          <w:p w14:paraId="0EAA2996" w14:textId="77777777" w:rsidR="00FC1D6F" w:rsidRPr="00A264F5" w:rsidRDefault="00FC1D6F" w:rsidP="00A91C65">
                            <w:pPr>
                              <w:numPr>
                                <w:ilvl w:val="0"/>
                                <w:numId w:val="10"/>
                              </w:numPr>
                              <w:jc w:val="both"/>
                              <w:rPr>
                                <w:rFonts w:eastAsia="Batang"/>
                                <w:sz w:val="20"/>
                                <w:szCs w:val="24"/>
                                <w:lang w:eastAsia="zh-CN"/>
                              </w:rPr>
                            </w:pPr>
                            <w:r w:rsidRPr="00A264F5">
                              <w:rPr>
                                <w:rFonts w:eastAsia="Batang"/>
                                <w:sz w:val="20"/>
                                <w:szCs w:val="24"/>
                                <w:lang w:eastAsia="zh-CN"/>
                              </w:rPr>
                              <w:t>Alt-1:</w:t>
                            </w:r>
                          </w:p>
                          <w:p w14:paraId="310A19DD" w14:textId="77777777" w:rsidR="00FC1D6F" w:rsidRPr="00A264F5" w:rsidRDefault="00FC1D6F" w:rsidP="00A91C65">
                            <w:pPr>
                              <w:numPr>
                                <w:ilvl w:val="1"/>
                                <w:numId w:val="10"/>
                              </w:numPr>
                              <w:jc w:val="both"/>
                              <w:rPr>
                                <w:rFonts w:eastAsia="Batang"/>
                                <w:sz w:val="20"/>
                                <w:szCs w:val="24"/>
                                <w:lang w:eastAsia="zh-CN"/>
                              </w:rPr>
                            </w:pPr>
                            <w:r w:rsidRPr="00A264F5">
                              <w:rPr>
                                <w:rFonts w:eastAsia="Batang"/>
                                <w:sz w:val="20"/>
                                <w:szCs w:val="24"/>
                                <w:lang w:eastAsia="zh-CN"/>
                              </w:rPr>
                              <w:t>For enhanced PF0/1</w:t>
                            </w:r>
                          </w:p>
                          <w:p w14:paraId="6B8EF9DE" w14:textId="6CB9D09B" w:rsidR="00FC1D6F" w:rsidRPr="00A264F5" w:rsidRDefault="00FC1D6F" w:rsidP="00A91C65">
                            <w:pPr>
                              <w:numPr>
                                <w:ilvl w:val="2"/>
                                <w:numId w:val="10"/>
                              </w:numPr>
                              <w:jc w:val="both"/>
                              <w:rPr>
                                <w:rFonts w:eastAsia="Batang"/>
                                <w:sz w:val="20"/>
                                <w:szCs w:val="24"/>
                                <w:lang w:eastAsia="zh-CN"/>
                              </w:rPr>
                            </w:pPr>
                            <w:r w:rsidRPr="00A264F5">
                              <w:rPr>
                                <w:rFonts w:eastAsia="Batang"/>
                                <w:sz w:val="20"/>
                                <w:szCs w:val="24"/>
                                <w:lang w:eastAsia="zh-CN"/>
                              </w:rPr>
                              <w:t>Support configuration of all integer values in the range [1</w:t>
                            </w:r>
                            <w:proofErr w:type="gramStart"/>
                            <w:r w:rsidRPr="00A264F5">
                              <w:rPr>
                                <w:rFonts w:eastAsia="Batang"/>
                                <w:sz w:val="20"/>
                                <w:szCs w:val="24"/>
                                <w:lang w:eastAsia="zh-CN"/>
                              </w:rPr>
                              <w:t xml:space="preserve"> ..</w:t>
                            </w:r>
                            <w:proofErr w:type="gramEnd"/>
                            <w:r w:rsidRPr="00A264F5">
                              <w:rPr>
                                <w:rFonts w:eastAsia="Batang"/>
                                <w:sz w:val="20"/>
                                <w:szCs w:val="24"/>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szCs w:val="24"/>
                                <w:lang w:eastAsia="zh-CN"/>
                              </w:rPr>
                              <w:t>)] for each SCS</w:t>
                            </w:r>
                          </w:p>
                          <w:p w14:paraId="67149788" w14:textId="77777777" w:rsidR="00FC1D6F" w:rsidRPr="00A264F5" w:rsidRDefault="00FC1D6F" w:rsidP="00A91C65">
                            <w:pPr>
                              <w:numPr>
                                <w:ilvl w:val="1"/>
                                <w:numId w:val="10"/>
                              </w:numPr>
                              <w:jc w:val="both"/>
                              <w:rPr>
                                <w:rFonts w:eastAsia="Batang"/>
                                <w:sz w:val="20"/>
                                <w:szCs w:val="24"/>
                                <w:lang w:eastAsia="zh-CN"/>
                              </w:rPr>
                            </w:pPr>
                            <w:r w:rsidRPr="00A264F5">
                              <w:rPr>
                                <w:rFonts w:eastAsia="Batang"/>
                                <w:sz w:val="20"/>
                                <w:szCs w:val="24"/>
                                <w:lang w:eastAsia="zh-CN"/>
                              </w:rPr>
                              <w:t>For enhanced PF4</w:t>
                            </w:r>
                          </w:p>
                          <w:p w14:paraId="1C062D2D" w14:textId="7C756B00" w:rsidR="00FC1D6F" w:rsidRPr="00A264F5" w:rsidRDefault="00FC1D6F" w:rsidP="00A91C65">
                            <w:pPr>
                              <w:numPr>
                                <w:ilvl w:val="2"/>
                                <w:numId w:val="10"/>
                              </w:numPr>
                              <w:jc w:val="both"/>
                              <w:rPr>
                                <w:rFonts w:eastAsia="Batang"/>
                                <w:sz w:val="20"/>
                                <w:szCs w:val="24"/>
                                <w:lang w:eastAsia="zh-CN"/>
                              </w:rPr>
                            </w:pPr>
                            <w:r w:rsidRPr="00A264F5">
                              <w:rPr>
                                <w:rFonts w:eastAsia="Batang"/>
                                <w:sz w:val="20"/>
                                <w:szCs w:val="24"/>
                                <w:lang w:eastAsia="zh-CN"/>
                              </w:rPr>
                              <w:t>Support configuration of all integer values in the range [1</w:t>
                            </w:r>
                            <w:proofErr w:type="gramStart"/>
                            <w:r w:rsidRPr="00A264F5">
                              <w:rPr>
                                <w:rFonts w:eastAsia="Batang"/>
                                <w:sz w:val="20"/>
                                <w:szCs w:val="24"/>
                                <w:lang w:eastAsia="zh-CN"/>
                              </w:rPr>
                              <w:t xml:space="preserve"> ..</w:t>
                            </w:r>
                            <w:proofErr w:type="gramEnd"/>
                            <w:r w:rsidRPr="00A264F5">
                              <w:rPr>
                                <w:rFonts w:eastAsia="Batang"/>
                                <w:sz w:val="20"/>
                                <w:szCs w:val="24"/>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szCs w:val="24"/>
                                <w:lang w:eastAsia="zh-CN"/>
                              </w:rPr>
                              <w:t xml:space="preserve">)] for each SCS that </w:t>
                            </w:r>
                            <w:proofErr w:type="spellStart"/>
                            <w:r w:rsidRPr="00A264F5">
                              <w:rPr>
                                <w:rFonts w:eastAsia="Batang"/>
                                <w:sz w:val="20"/>
                                <w:szCs w:val="24"/>
                                <w:lang w:eastAsia="zh-CN"/>
                              </w:rPr>
                              <w:t>fulfill</w:t>
                            </w:r>
                            <w:proofErr w:type="spellEnd"/>
                            <w:r w:rsidRPr="00A264F5">
                              <w:rPr>
                                <w:rFonts w:eastAsia="Batang"/>
                                <w:sz w:val="20"/>
                                <w:szCs w:val="24"/>
                                <w:lang w:eastAsia="zh-CN"/>
                              </w:rPr>
                              <w:t xml:space="preserve"> the requirement </w:t>
                            </w:r>
                            <m:oMath>
                              <m:sSub>
                                <m:sSubPr>
                                  <m:ctrlPr>
                                    <w:rPr>
                                      <w:rFonts w:ascii="Cambria Math" w:hAnsi="Cambria Math"/>
                                      <w:i/>
                                    </w:rPr>
                                  </m:ctrlPr>
                                </m:sSubPr>
                                <m:e>
                                  <m:r>
                                    <w:rPr>
                                      <w:rFonts w:ascii="Cambria Math" w:hAnsi="Cambria Math"/>
                                    </w:rPr>
                                    <m:t>N</m:t>
                                  </m:r>
                                </m:e>
                                <m:sub>
                                  <m:r>
                                    <m:rPr>
                                      <m:nor/>
                                    </m: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A264F5">
                              <w:rPr>
                                <w:rFonts w:eastAsia="Batang"/>
                                <w:sz w:val="20"/>
                                <w:lang w:eastAsia="x-none"/>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A264F5">
                              <w:rPr>
                                <w:rFonts w:eastAsia="Batang"/>
                                <w:sz w:val="20"/>
                                <w:lang w:eastAsia="x-none"/>
                              </w:rPr>
                              <w:t xml:space="preserve"> is a set of non-negative integers.</w:t>
                            </w:r>
                          </w:p>
                          <w:p w14:paraId="33FFD8FC" w14:textId="77777777" w:rsidR="00FC1D6F" w:rsidRPr="00A264F5" w:rsidRDefault="00FC1D6F" w:rsidP="00A91C65">
                            <w:pPr>
                              <w:numPr>
                                <w:ilvl w:val="0"/>
                                <w:numId w:val="10"/>
                              </w:numPr>
                              <w:jc w:val="both"/>
                              <w:rPr>
                                <w:rFonts w:eastAsia="Batang"/>
                                <w:sz w:val="20"/>
                                <w:szCs w:val="24"/>
                                <w:lang w:eastAsia="zh-CN"/>
                              </w:rPr>
                            </w:pPr>
                            <w:r w:rsidRPr="00A264F5">
                              <w:rPr>
                                <w:rFonts w:eastAsia="Batang"/>
                                <w:sz w:val="20"/>
                                <w:szCs w:val="24"/>
                                <w:lang w:eastAsia="zh-CN"/>
                              </w:rPr>
                              <w:t>Alt-2:</w:t>
                            </w:r>
                          </w:p>
                          <w:p w14:paraId="793419E1" w14:textId="5236F500" w:rsidR="00FC1D6F" w:rsidRPr="00A264F5" w:rsidRDefault="00FC1D6F" w:rsidP="00A91C65">
                            <w:pPr>
                              <w:numPr>
                                <w:ilvl w:val="1"/>
                                <w:numId w:val="10"/>
                              </w:numPr>
                              <w:jc w:val="both"/>
                              <w:rPr>
                                <w:rFonts w:eastAsia="Batang"/>
                                <w:sz w:val="20"/>
                                <w:szCs w:val="24"/>
                                <w:lang w:eastAsia="zh-CN"/>
                              </w:rPr>
                            </w:pPr>
                            <w:r w:rsidRPr="00A264F5">
                              <w:rPr>
                                <w:rFonts w:eastAsia="Batang"/>
                                <w:sz w:val="20"/>
                                <w:szCs w:val="24"/>
                                <w:lang w:eastAsia="zh-CN"/>
                              </w:rPr>
                              <w:t xml:space="preserve">Same as Alt-1, but with coarser granularity, i.e., not all integer values of </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lang w:eastAsia="x-none"/>
                              </w:rPr>
                              <w:t xml:space="preserve"> </w:t>
                            </w:r>
                            <w:r w:rsidRPr="00A264F5">
                              <w:rPr>
                                <w:rFonts w:eastAsia="Batang"/>
                                <w:sz w:val="20"/>
                                <w:szCs w:val="24"/>
                                <w:lang w:eastAsia="zh-CN"/>
                              </w:rPr>
                              <w:t xml:space="preserve">can be </w:t>
                            </w:r>
                            <w:proofErr w:type="gramStart"/>
                            <w:r w:rsidRPr="00A264F5">
                              <w:rPr>
                                <w:rFonts w:eastAsia="Batang"/>
                                <w:sz w:val="20"/>
                                <w:szCs w:val="24"/>
                                <w:lang w:eastAsia="zh-CN"/>
                              </w:rPr>
                              <w:t>configured</w:t>
                            </w:r>
                            <w:proofErr w:type="gramEnd"/>
                          </w:p>
                          <w:p w14:paraId="59D1807F" w14:textId="6B0BC0E9" w:rsidR="00FC1D6F" w:rsidRPr="00A264F5" w:rsidRDefault="00FC1D6F" w:rsidP="00A264F5">
                            <w:pPr>
                              <w:textAlignment w:val="baseline"/>
                              <w:rPr>
                                <w:rFonts w:ascii="ＭＳ Ｐゴシック" w:eastAsiaTheme="minorEastAsia" w:hAnsi="ＭＳ Ｐゴシック" w:cs="ＭＳ Ｐゴシック"/>
                                <w:szCs w:val="24"/>
                                <w:lang w:val="en-US"/>
                              </w:rPr>
                            </w:pPr>
                            <w:r w:rsidRPr="00A264F5">
                              <w:rPr>
                                <w:rFonts w:eastAsia="Batang"/>
                                <w:sz w:val="20"/>
                                <w:szCs w:val="24"/>
                                <w:lang w:eastAsia="zh-CN"/>
                              </w:rPr>
                              <w:t xml:space="preserve">FFS: Which values of </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lang w:eastAsia="en-US"/>
                              </w:rPr>
                              <w:t xml:space="preserve"> are s</w:t>
                            </w:r>
                            <w:r w:rsidRPr="00A264F5">
                              <w:rPr>
                                <w:rFonts w:eastAsia="Batang"/>
                                <w:sz w:val="20"/>
                                <w:szCs w:val="24"/>
                                <w:lang w:eastAsia="zh-CN"/>
                              </w:rPr>
                              <w:t>upported values in the range [1</w:t>
                            </w:r>
                            <w:proofErr w:type="gramStart"/>
                            <w:r w:rsidRPr="00A264F5">
                              <w:rPr>
                                <w:rFonts w:eastAsia="Batang"/>
                                <w:sz w:val="20"/>
                                <w:szCs w:val="24"/>
                                <w:lang w:eastAsia="zh-CN"/>
                              </w:rPr>
                              <w:t xml:space="preserve"> ..</w:t>
                            </w:r>
                            <w:proofErr w:type="gramEnd"/>
                            <w:r w:rsidRPr="00A264F5">
                              <w:rPr>
                                <w:rFonts w:eastAsia="Batang"/>
                                <w:sz w:val="20"/>
                                <w:szCs w:val="24"/>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szCs w:val="24"/>
                                <w:lang w:eastAsia="zh-CN"/>
                              </w:rPr>
                              <w:t>)]</w:t>
                            </w:r>
                          </w:p>
                          <w:p w14:paraId="6640D66A" w14:textId="77777777" w:rsidR="00FC1D6F" w:rsidRPr="002E3767" w:rsidRDefault="00FC1D6F" w:rsidP="00A264F5">
                            <w:pPr>
                              <w:rPr>
                                <w:sz w:val="20"/>
                                <w:lang w:val="en-US"/>
                              </w:rPr>
                            </w:pPr>
                          </w:p>
                          <w:p w14:paraId="144A1D56" w14:textId="77777777" w:rsidR="00FC1D6F" w:rsidRPr="00A264F5" w:rsidRDefault="00FC1D6F" w:rsidP="00A264F5">
                            <w:pPr>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66B4C860" w14:textId="56C1A27E" w:rsidR="00FC1D6F" w:rsidRDefault="00FC1D6F" w:rsidP="00A264F5">
                            <w:pPr>
                              <w:rPr>
                                <w:sz w:val="20"/>
                                <w:lang w:val="en-US"/>
                              </w:rPr>
                            </w:pPr>
                            <w:r w:rsidRPr="00A264F5">
                              <w:rPr>
                                <w:rFonts w:ascii="Times" w:eastAsia="Batang" w:hAnsi="Times"/>
                                <w:sz w:val="20"/>
                                <w:szCs w:val="24"/>
                                <w:lang w:eastAsia="en-US"/>
                              </w:rPr>
                              <w:t>For addressing the FFS from the prior agreement in RAN1#104bis-e on the maximum values for the configured number RBs</w:t>
                            </w:r>
                            <w:r w:rsidRPr="00A264F5">
                              <w:rPr>
                                <w:rFonts w:ascii="Times" w:eastAsia="Batang" w:hAnsi="Times"/>
                                <w:sz w:val="20"/>
                                <w:szCs w:val="24"/>
                                <w:lang w:eastAsia="x-none"/>
                              </w:rPr>
                              <w:t>, send an LS to RAN4 asking for feasible maximum values for UE_EIRP and UE_P for operation in 52.6-71 GHz.</w:t>
                            </w:r>
                          </w:p>
                          <w:p w14:paraId="5E6114CC" w14:textId="77777777" w:rsidR="00FC1D6F" w:rsidRPr="002E3767" w:rsidRDefault="00FC1D6F" w:rsidP="00A264F5">
                            <w:pPr>
                              <w:rPr>
                                <w:sz w:val="20"/>
                                <w:lang w:val="en-US"/>
                              </w:rPr>
                            </w:pPr>
                          </w:p>
                          <w:p w14:paraId="735204BE" w14:textId="77777777" w:rsidR="00FC1D6F" w:rsidRPr="006C3EA8" w:rsidRDefault="00FC1D6F" w:rsidP="006C3EA8">
                            <w:pPr>
                              <w:rPr>
                                <w:rFonts w:ascii="Times" w:eastAsia="Batang" w:hAnsi="Times"/>
                                <w:sz w:val="20"/>
                                <w:szCs w:val="24"/>
                                <w:lang w:eastAsia="x-none"/>
                              </w:rPr>
                            </w:pPr>
                            <w:r w:rsidRPr="006C3EA8">
                              <w:rPr>
                                <w:rFonts w:ascii="Times" w:eastAsia="Batang" w:hAnsi="Times"/>
                                <w:sz w:val="20"/>
                                <w:szCs w:val="24"/>
                                <w:highlight w:val="green"/>
                                <w:lang w:eastAsia="x-none"/>
                              </w:rPr>
                              <w:t>Agreement:</w:t>
                            </w:r>
                          </w:p>
                          <w:p w14:paraId="17BDF466" w14:textId="7CE5E0F1" w:rsidR="00FC1D6F" w:rsidRPr="002E3767" w:rsidRDefault="00FC1D6F" w:rsidP="00A264F5">
                            <w:pPr>
                              <w:rPr>
                                <w:sz w:val="20"/>
                                <w:lang w:val="en-US"/>
                              </w:rPr>
                            </w:pPr>
                            <w:r w:rsidRPr="006C3EA8">
                              <w:rPr>
                                <w:rFonts w:ascii="Times" w:eastAsia="Batang" w:hAnsi="Times"/>
                                <w:sz w:val="20"/>
                                <w:szCs w:val="24"/>
                                <w:lang w:eastAsia="x-none"/>
                              </w:rPr>
                              <w:t>User-multiplexing can be considered but as lower priority compared to maximum isotropic loss for PUCCH as a design criterion.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572B3E" id="_x0000_t202" coordsize="21600,21600" o:spt="202" path="m,l,21600r21600,l21600,xe">
                <v:stroke joinstyle="miter"/>
                <v:path gradientshapeok="t" o:connecttype="rect"/>
              </v:shapetype>
              <v:shape id="テキスト ボックス 2" o:spid="_x0000_s1026" type="#_x0000_t202" style="position:absolute;margin-left:.9pt;margin-top:22.85pt;width:491.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">
                <v:textbox style="mso-fit-shape-to-text:t">
                  <w:txbxContent>
                    <w:p w14:paraId="57C138A3" w14:textId="77777777" w:rsidR="00FC1D6F" w:rsidRPr="0033308F" w:rsidRDefault="00FC1D6F" w:rsidP="0033308F">
                      <w:pPr>
                        <w:rPr>
                          <w:sz w:val="20"/>
                          <w:lang w:val="en-US"/>
                        </w:rPr>
                      </w:pPr>
                      <w:r w:rsidRPr="0033308F">
                        <w:rPr>
                          <w:sz w:val="20"/>
                          <w:highlight w:val="green"/>
                        </w:rPr>
                        <w:t>Agreement:</w:t>
                      </w:r>
                    </w:p>
                    <w:p w14:paraId="2AA6AF51" w14:textId="77777777" w:rsidR="00FC1D6F" w:rsidRPr="0033308F" w:rsidRDefault="00FC1D6F" w:rsidP="00A91C65">
                      <w:pPr>
                        <w:numPr>
                          <w:ilvl w:val="0"/>
                          <w:numId w:val="11"/>
                        </w:numPr>
                        <w:rPr>
                          <w:sz w:val="20"/>
                          <w:lang w:val="en-US"/>
                        </w:rPr>
                      </w:pPr>
                      <w:r w:rsidRPr="0033308F">
                        <w:rPr>
                          <w:sz w:val="20"/>
                        </w:rPr>
                        <w:t>For enhanced PF0/1, support Type-1 low PAPR sequences. Further study and strive to select one of the following alternatives:</w:t>
                      </w:r>
                    </w:p>
                    <w:p w14:paraId="57A071B1" w14:textId="77777777" w:rsidR="00FC1D6F" w:rsidRPr="0033308F" w:rsidRDefault="00FC1D6F" w:rsidP="00A91C65">
                      <w:pPr>
                        <w:numPr>
                          <w:ilvl w:val="1"/>
                          <w:numId w:val="11"/>
                        </w:numPr>
                        <w:rPr>
                          <w:sz w:val="20"/>
                          <w:lang w:val="en-US"/>
                        </w:rPr>
                      </w:pPr>
                      <w:r w:rsidRPr="0033308F">
                        <w:rPr>
                          <w:sz w:val="20"/>
                        </w:rPr>
                        <w:t xml:space="preserve">Alt-1: A single sequence of length equal to the total number of mapped REs of the PUCCH resource is used. Cyclic shifts for PF0/1 are defined in the same way as Rel-16 for the case that </w:t>
                      </w:r>
                      <w:proofErr w:type="spellStart"/>
                      <w:r w:rsidRPr="0033308F">
                        <w:rPr>
                          <w:i/>
                          <w:iCs/>
                          <w:sz w:val="20"/>
                        </w:rPr>
                        <w:t>useInterlacePUCCH</w:t>
                      </w:r>
                      <w:proofErr w:type="spellEnd"/>
                      <w:r w:rsidRPr="0033308F">
                        <w:rPr>
                          <w:i/>
                          <w:iCs/>
                          <w:sz w:val="20"/>
                        </w:rPr>
                        <w:t>-PUSCH</w:t>
                      </w:r>
                      <w:r w:rsidRPr="0033308F">
                        <w:rPr>
                          <w:sz w:val="20"/>
                        </w:rPr>
                        <w:t xml:space="preserve"> is not configured.</w:t>
                      </w:r>
                    </w:p>
                    <w:p w14:paraId="41368724" w14:textId="77777777" w:rsidR="00FC1D6F" w:rsidRPr="0033308F" w:rsidRDefault="00FC1D6F" w:rsidP="00A91C65">
                      <w:pPr>
                        <w:numPr>
                          <w:ilvl w:val="1"/>
                          <w:numId w:val="11"/>
                        </w:numPr>
                        <w:rPr>
                          <w:sz w:val="20"/>
                          <w:lang w:val="en-US"/>
                        </w:rPr>
                      </w:pPr>
                      <w:r w:rsidRPr="0033308F">
                        <w:rPr>
                          <w:sz w:val="20"/>
                        </w:rPr>
                        <w:t>Alt-2: A single sequence of length equal to the number of mapped REs per RB of the PUCCH resource is used, and the sequence is repeated in each RB. At least the following scheme is considered for PAPR/CM reduction:</w:t>
                      </w:r>
                    </w:p>
                    <w:p w14:paraId="63EB42DF" w14:textId="77777777" w:rsidR="00FC1D6F" w:rsidRPr="0033308F" w:rsidRDefault="00FC1D6F" w:rsidP="00A91C65">
                      <w:pPr>
                        <w:numPr>
                          <w:ilvl w:val="2"/>
                          <w:numId w:val="11"/>
                        </w:numPr>
                        <w:rPr>
                          <w:sz w:val="20"/>
                          <w:lang w:val="en-US"/>
                        </w:rPr>
                      </w:pPr>
                      <w:r w:rsidRPr="0033308F">
                        <w:rPr>
                          <w:sz w:val="20"/>
                        </w:rPr>
                        <w:t xml:space="preserve">Cycling of cyclic shifts across RBs in a similar way as for Rel-16 for PF0/1 for the case that </w:t>
                      </w:r>
                      <w:proofErr w:type="spellStart"/>
                      <w:r w:rsidRPr="0033308F">
                        <w:rPr>
                          <w:i/>
                          <w:iCs/>
                          <w:sz w:val="20"/>
                        </w:rPr>
                        <w:t>useInterlacePUCCH</w:t>
                      </w:r>
                      <w:proofErr w:type="spellEnd"/>
                      <w:r w:rsidRPr="0033308F">
                        <w:rPr>
                          <w:i/>
                          <w:iCs/>
                          <w:sz w:val="20"/>
                        </w:rPr>
                        <w:t>-PUSCH</w:t>
                      </w:r>
                      <w:r w:rsidRPr="0033308F">
                        <w:rPr>
                          <w:sz w:val="20"/>
                        </w:rPr>
                        <w:t xml:space="preserve"> is </w:t>
                      </w:r>
                      <w:proofErr w:type="gramStart"/>
                      <w:r w:rsidRPr="0033308F">
                        <w:rPr>
                          <w:sz w:val="20"/>
                        </w:rPr>
                        <w:t>configured</w:t>
                      </w:r>
                      <w:proofErr w:type="gramEnd"/>
                    </w:p>
                    <w:p w14:paraId="53715A33" w14:textId="77777777" w:rsidR="00FC1D6F" w:rsidRPr="0033308F" w:rsidRDefault="00FC1D6F" w:rsidP="00A91C65">
                      <w:pPr>
                        <w:numPr>
                          <w:ilvl w:val="0"/>
                          <w:numId w:val="11"/>
                        </w:numPr>
                        <w:rPr>
                          <w:sz w:val="20"/>
                          <w:lang w:val="en-US"/>
                        </w:rPr>
                      </w:pPr>
                      <w:r w:rsidRPr="0033308F">
                        <w:rPr>
                          <w:sz w:val="20"/>
                        </w:rPr>
                        <w:t xml:space="preserve">At least the following aspects should be considered in the </w:t>
                      </w:r>
                      <w:proofErr w:type="gramStart"/>
                      <w:r w:rsidRPr="0033308F">
                        <w:rPr>
                          <w:sz w:val="20"/>
                        </w:rPr>
                        <w:t>study</w:t>
                      </w:r>
                      <w:proofErr w:type="gramEnd"/>
                    </w:p>
                    <w:p w14:paraId="3E9E33AA" w14:textId="77777777" w:rsidR="00FC1D6F" w:rsidRPr="0033308F" w:rsidRDefault="00FC1D6F" w:rsidP="00A91C65">
                      <w:pPr>
                        <w:numPr>
                          <w:ilvl w:val="1"/>
                          <w:numId w:val="11"/>
                        </w:numPr>
                        <w:rPr>
                          <w:sz w:val="20"/>
                          <w:lang w:val="en-US"/>
                        </w:rPr>
                      </w:pPr>
                      <w:r w:rsidRPr="0033308F">
                        <w:rPr>
                          <w:sz w:val="20"/>
                        </w:rPr>
                        <w:t xml:space="preserve">Coverage (maximum isotropic loss (MIL)), </w:t>
                      </w:r>
                      <w:proofErr w:type="gramStart"/>
                      <w:r w:rsidRPr="0033308F">
                        <w:rPr>
                          <w:sz w:val="20"/>
                        </w:rPr>
                        <w:t>including</w:t>
                      </w:r>
                      <w:proofErr w:type="gramEnd"/>
                    </w:p>
                    <w:p w14:paraId="5630D221" w14:textId="77777777" w:rsidR="00FC1D6F" w:rsidRPr="0033308F" w:rsidRDefault="00FC1D6F" w:rsidP="00A91C65">
                      <w:pPr>
                        <w:numPr>
                          <w:ilvl w:val="2"/>
                          <w:numId w:val="11"/>
                        </w:numPr>
                        <w:rPr>
                          <w:sz w:val="20"/>
                          <w:lang w:val="en-US"/>
                        </w:rPr>
                      </w:pPr>
                      <w:r w:rsidRPr="0033308F">
                        <w:rPr>
                          <w:sz w:val="20"/>
                        </w:rPr>
                        <w:t xml:space="preserve">Required SNR to fulfil PUCCH detection </w:t>
                      </w:r>
                      <w:proofErr w:type="gramStart"/>
                      <w:r w:rsidRPr="0033308F">
                        <w:rPr>
                          <w:sz w:val="20"/>
                        </w:rPr>
                        <w:t>criterion</w:t>
                      </w:r>
                      <w:proofErr w:type="gramEnd"/>
                    </w:p>
                    <w:p w14:paraId="0F800F1F" w14:textId="77777777" w:rsidR="00FC1D6F" w:rsidRDefault="00FC1D6F" w:rsidP="00A91C65">
                      <w:pPr>
                        <w:numPr>
                          <w:ilvl w:val="2"/>
                          <w:numId w:val="11"/>
                        </w:numPr>
                        <w:rPr>
                          <w:sz w:val="20"/>
                          <w:lang w:val="en-US"/>
                        </w:rPr>
                      </w:pPr>
                      <w:r w:rsidRPr="0033308F">
                        <w:rPr>
                          <w:sz w:val="20"/>
                        </w:rPr>
                        <w:t>PAPR/CM as a function of N_RB</w:t>
                      </w:r>
                    </w:p>
                    <w:p w14:paraId="6158E062" w14:textId="2D64CFAE" w:rsidR="00FC1D6F" w:rsidRPr="0033308F" w:rsidRDefault="00FC1D6F" w:rsidP="00A91C65">
                      <w:pPr>
                        <w:numPr>
                          <w:ilvl w:val="2"/>
                          <w:numId w:val="11"/>
                        </w:numPr>
                        <w:rPr>
                          <w:sz w:val="20"/>
                          <w:lang w:val="en-US"/>
                        </w:rPr>
                      </w:pPr>
                      <w:r w:rsidRPr="0033308F">
                        <w:rPr>
                          <w:sz w:val="20"/>
                        </w:rPr>
                        <w:t>Specification impact</w:t>
                      </w:r>
                    </w:p>
                    <w:p w14:paraId="41A6C372" w14:textId="77777777" w:rsidR="00FC1D6F" w:rsidRDefault="00FC1D6F" w:rsidP="0033308F">
                      <w:pPr>
                        <w:rPr>
                          <w:rFonts w:ascii="Times" w:eastAsia="Batang" w:hAnsi="Times"/>
                          <w:sz w:val="20"/>
                          <w:szCs w:val="24"/>
                          <w:highlight w:val="green"/>
                          <w:lang w:eastAsia="x-none"/>
                        </w:rPr>
                      </w:pPr>
                    </w:p>
                    <w:p w14:paraId="312C4E24" w14:textId="1BD54F88" w:rsidR="00FC1D6F" w:rsidRPr="00A264F5" w:rsidRDefault="00FC1D6F" w:rsidP="00A264F5">
                      <w:pPr>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0BBE9AFD" w14:textId="77777777" w:rsidR="00FC1D6F" w:rsidRPr="00A264F5" w:rsidRDefault="00FC1D6F" w:rsidP="00A91C65">
                      <w:pPr>
                        <w:numPr>
                          <w:ilvl w:val="0"/>
                          <w:numId w:val="9"/>
                        </w:numPr>
                        <w:jc w:val="both"/>
                        <w:rPr>
                          <w:rFonts w:ascii="Times" w:eastAsia="Batang" w:hAnsi="Times"/>
                          <w:sz w:val="20"/>
                          <w:szCs w:val="24"/>
                          <w:lang w:eastAsia="x-none"/>
                        </w:rPr>
                      </w:pPr>
                      <w:r w:rsidRPr="00A264F5">
                        <w:rPr>
                          <w:rFonts w:ascii="Times" w:eastAsia="Batang" w:hAnsi="Times"/>
                          <w:sz w:val="20"/>
                          <w:szCs w:val="24"/>
                          <w:lang w:eastAsia="x-none"/>
                        </w:rPr>
                        <w:t>The maximum values for the configured number of RBs, N</w:t>
                      </w:r>
                      <w:r w:rsidRPr="00A264F5">
                        <w:rPr>
                          <w:rFonts w:ascii="Times" w:eastAsia="Batang" w:hAnsi="Times"/>
                          <w:sz w:val="20"/>
                          <w:szCs w:val="24"/>
                          <w:vertAlign w:val="subscript"/>
                          <w:lang w:eastAsia="x-none"/>
                        </w:rPr>
                        <w:t>RB</w:t>
                      </w:r>
                      <w:r w:rsidRPr="00A264F5">
                        <w:rPr>
                          <w:rFonts w:ascii="Times" w:eastAsia="Batang" w:hAnsi="Times"/>
                          <w:sz w:val="20"/>
                          <w:szCs w:val="24"/>
                          <w:lang w:eastAsia="x-none"/>
                        </w:rPr>
                        <w:t>, for enhanced PF0/1/4 are at least:</w:t>
                      </w:r>
                    </w:p>
                    <w:p w14:paraId="2A4CA292" w14:textId="77777777" w:rsidR="00FC1D6F" w:rsidRPr="00A264F5" w:rsidRDefault="00FC1D6F" w:rsidP="00A91C65">
                      <w:pPr>
                        <w:numPr>
                          <w:ilvl w:val="1"/>
                          <w:numId w:val="9"/>
                        </w:numPr>
                        <w:jc w:val="both"/>
                        <w:rPr>
                          <w:rFonts w:ascii="Times" w:eastAsia="Batang" w:hAnsi="Times"/>
                          <w:sz w:val="20"/>
                          <w:szCs w:val="24"/>
                          <w:lang w:eastAsia="x-none"/>
                        </w:rPr>
                      </w:pPr>
                      <w:r w:rsidRPr="00A264F5">
                        <w:rPr>
                          <w:rFonts w:ascii="Times" w:eastAsia="Batang" w:hAnsi="Times"/>
                          <w:sz w:val="20"/>
                          <w:szCs w:val="24"/>
                          <w:lang w:eastAsia="x-none"/>
                        </w:rPr>
                        <w:t>12 RBs for 120 kHz SCS</w:t>
                      </w:r>
                    </w:p>
                    <w:p w14:paraId="59057987" w14:textId="77777777" w:rsidR="00FC1D6F" w:rsidRPr="00A264F5" w:rsidRDefault="00FC1D6F" w:rsidP="00A91C65">
                      <w:pPr>
                        <w:numPr>
                          <w:ilvl w:val="1"/>
                          <w:numId w:val="9"/>
                        </w:numPr>
                        <w:jc w:val="both"/>
                        <w:rPr>
                          <w:rFonts w:ascii="Times" w:eastAsia="Batang" w:hAnsi="Times"/>
                          <w:sz w:val="20"/>
                          <w:szCs w:val="24"/>
                          <w:lang w:eastAsia="x-none"/>
                        </w:rPr>
                      </w:pPr>
                      <w:r w:rsidRPr="00A264F5">
                        <w:rPr>
                          <w:rFonts w:ascii="Times" w:eastAsia="Batang" w:hAnsi="Times"/>
                          <w:sz w:val="20"/>
                          <w:szCs w:val="24"/>
                          <w:lang w:eastAsia="x-none"/>
                        </w:rPr>
                        <w:t>3 RBs for 480 kHz SCS</w:t>
                      </w:r>
                    </w:p>
                    <w:p w14:paraId="42141C9D" w14:textId="77777777" w:rsidR="00FC1D6F" w:rsidRPr="00A264F5" w:rsidRDefault="00FC1D6F" w:rsidP="00A91C65">
                      <w:pPr>
                        <w:numPr>
                          <w:ilvl w:val="1"/>
                          <w:numId w:val="9"/>
                        </w:numPr>
                        <w:jc w:val="both"/>
                        <w:rPr>
                          <w:rFonts w:ascii="Times" w:eastAsia="Batang" w:hAnsi="Times"/>
                          <w:sz w:val="20"/>
                          <w:szCs w:val="24"/>
                          <w:lang w:eastAsia="x-none"/>
                        </w:rPr>
                      </w:pPr>
                      <w:r w:rsidRPr="00A264F5">
                        <w:rPr>
                          <w:rFonts w:ascii="Times" w:eastAsia="Batang" w:hAnsi="Times"/>
                          <w:sz w:val="20"/>
                          <w:szCs w:val="24"/>
                          <w:lang w:eastAsia="x-none"/>
                        </w:rPr>
                        <w:t>2 RBs for 960 kHz SCS</w:t>
                      </w:r>
                    </w:p>
                    <w:p w14:paraId="189A9472" w14:textId="77777777" w:rsidR="00FC1D6F" w:rsidRPr="00A264F5" w:rsidRDefault="00FC1D6F" w:rsidP="00A91C65">
                      <w:pPr>
                        <w:numPr>
                          <w:ilvl w:val="0"/>
                          <w:numId w:val="9"/>
                        </w:numPr>
                        <w:jc w:val="both"/>
                        <w:rPr>
                          <w:rFonts w:ascii="Times" w:eastAsia="Batang" w:hAnsi="Times"/>
                          <w:sz w:val="20"/>
                          <w:szCs w:val="24"/>
                          <w:lang w:eastAsia="x-none"/>
                        </w:rPr>
                      </w:pPr>
                      <w:r w:rsidRPr="00A264F5">
                        <w:rPr>
                          <w:rFonts w:ascii="Times" w:eastAsia="Batang" w:hAnsi="Times"/>
                          <w:sz w:val="20"/>
                          <w:szCs w:val="24"/>
                          <w:lang w:eastAsia="x-none"/>
                        </w:rPr>
                        <w:t xml:space="preserve">FFS: </w:t>
                      </w:r>
                      <w:proofErr w:type="gramStart"/>
                      <w:r w:rsidRPr="00A264F5">
                        <w:rPr>
                          <w:rFonts w:ascii="Times" w:eastAsia="Batang" w:hAnsi="Times"/>
                          <w:sz w:val="20"/>
                          <w:szCs w:val="24"/>
                          <w:lang w:eastAsia="x-none"/>
                        </w:rPr>
                        <w:t>Whether or not</w:t>
                      </w:r>
                      <w:proofErr w:type="gramEnd"/>
                      <w:r w:rsidRPr="00A264F5">
                        <w:rPr>
                          <w:rFonts w:ascii="Times" w:eastAsia="Batang" w:hAnsi="Times"/>
                          <w:sz w:val="20"/>
                          <w:szCs w:val="24"/>
                          <w:lang w:eastAsia="x-none"/>
                        </w:rPr>
                        <w:t xml:space="preserve"> the above values need to be revised to support larger values (and any associated </w:t>
                      </w:r>
                      <w:proofErr w:type="spellStart"/>
                      <w:r w:rsidRPr="00A264F5">
                        <w:rPr>
                          <w:rFonts w:ascii="Times" w:eastAsia="Batang" w:hAnsi="Times"/>
                          <w:sz w:val="20"/>
                          <w:szCs w:val="24"/>
                          <w:lang w:eastAsia="x-none"/>
                        </w:rPr>
                        <w:t>signaling</w:t>
                      </w:r>
                      <w:proofErr w:type="spellEnd"/>
                      <w:r w:rsidRPr="00A264F5">
                        <w:rPr>
                          <w:rFonts w:ascii="Times" w:eastAsia="Batang" w:hAnsi="Times"/>
                          <w:sz w:val="20"/>
                          <w:szCs w:val="24"/>
                          <w:lang w:eastAsia="x-none"/>
                        </w:rPr>
                        <w:t xml:space="preserve"> impact), e.g., to support lower UE Tx beamforming gain and/or larger UE EIRP and conducted power limits for different UE power classes, different from those in the agreed evaluation assumptions </w:t>
                      </w:r>
                    </w:p>
                    <w:p w14:paraId="7D3D91FB" w14:textId="77777777" w:rsidR="00FC1D6F" w:rsidRPr="00A264F5" w:rsidRDefault="00FC1D6F" w:rsidP="00A264F5">
                      <w:pPr>
                        <w:rPr>
                          <w:rFonts w:ascii="Times" w:eastAsia="Batang" w:hAnsi="Times"/>
                          <w:sz w:val="20"/>
                          <w:szCs w:val="24"/>
                          <w:lang w:eastAsia="x-none"/>
                        </w:rPr>
                      </w:pPr>
                    </w:p>
                    <w:p w14:paraId="3E164FB5" w14:textId="77777777" w:rsidR="00FC1D6F" w:rsidRPr="00A264F5" w:rsidRDefault="00FC1D6F" w:rsidP="00A264F5">
                      <w:pPr>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78FCA09A" w14:textId="2097E86E" w:rsidR="00FC1D6F" w:rsidRPr="00A264F5" w:rsidRDefault="00FC1D6F" w:rsidP="00A264F5">
                      <w:pPr>
                        <w:jc w:val="both"/>
                        <w:rPr>
                          <w:rFonts w:ascii="Times" w:eastAsia="Batang" w:hAnsi="Times"/>
                          <w:sz w:val="20"/>
                          <w:szCs w:val="24"/>
                          <w:lang w:eastAsia="zh-CN"/>
                        </w:rPr>
                      </w:pPr>
                      <w:r w:rsidRPr="00A264F5">
                        <w:rPr>
                          <w:rFonts w:ascii="Times" w:eastAsia="Batang" w:hAnsi="Times"/>
                          <w:sz w:val="20"/>
                          <w:szCs w:val="24"/>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A264F5">
                        <w:rPr>
                          <w:rFonts w:ascii="Times" w:eastAsia="Batang" w:hAnsi="Times"/>
                          <w:sz w:val="20"/>
                          <w:szCs w:val="24"/>
                          <w:lang w:eastAsia="zh-CN"/>
                        </w:rPr>
                        <w:t>, for enhanced PUCCH formats 0/1/4:</w:t>
                      </w:r>
                    </w:p>
                    <w:p w14:paraId="0EAA2996" w14:textId="77777777" w:rsidR="00FC1D6F" w:rsidRPr="00A264F5" w:rsidRDefault="00FC1D6F" w:rsidP="00A91C65">
                      <w:pPr>
                        <w:numPr>
                          <w:ilvl w:val="0"/>
                          <w:numId w:val="10"/>
                        </w:numPr>
                        <w:jc w:val="both"/>
                        <w:rPr>
                          <w:rFonts w:eastAsia="Batang"/>
                          <w:sz w:val="20"/>
                          <w:szCs w:val="24"/>
                          <w:lang w:eastAsia="zh-CN"/>
                        </w:rPr>
                      </w:pPr>
                      <w:r w:rsidRPr="00A264F5">
                        <w:rPr>
                          <w:rFonts w:eastAsia="Batang"/>
                          <w:sz w:val="20"/>
                          <w:szCs w:val="24"/>
                          <w:lang w:eastAsia="zh-CN"/>
                        </w:rPr>
                        <w:t>Alt-1:</w:t>
                      </w:r>
                    </w:p>
                    <w:p w14:paraId="310A19DD" w14:textId="77777777" w:rsidR="00FC1D6F" w:rsidRPr="00A264F5" w:rsidRDefault="00FC1D6F" w:rsidP="00A91C65">
                      <w:pPr>
                        <w:numPr>
                          <w:ilvl w:val="1"/>
                          <w:numId w:val="10"/>
                        </w:numPr>
                        <w:jc w:val="both"/>
                        <w:rPr>
                          <w:rFonts w:eastAsia="Batang"/>
                          <w:sz w:val="20"/>
                          <w:szCs w:val="24"/>
                          <w:lang w:eastAsia="zh-CN"/>
                        </w:rPr>
                      </w:pPr>
                      <w:r w:rsidRPr="00A264F5">
                        <w:rPr>
                          <w:rFonts w:eastAsia="Batang"/>
                          <w:sz w:val="20"/>
                          <w:szCs w:val="24"/>
                          <w:lang w:eastAsia="zh-CN"/>
                        </w:rPr>
                        <w:t>For enhanced PF0/1</w:t>
                      </w:r>
                    </w:p>
                    <w:p w14:paraId="6B8EF9DE" w14:textId="6CB9D09B" w:rsidR="00FC1D6F" w:rsidRPr="00A264F5" w:rsidRDefault="00FC1D6F" w:rsidP="00A91C65">
                      <w:pPr>
                        <w:numPr>
                          <w:ilvl w:val="2"/>
                          <w:numId w:val="10"/>
                        </w:numPr>
                        <w:jc w:val="both"/>
                        <w:rPr>
                          <w:rFonts w:eastAsia="Batang"/>
                          <w:sz w:val="20"/>
                          <w:szCs w:val="24"/>
                          <w:lang w:eastAsia="zh-CN"/>
                        </w:rPr>
                      </w:pPr>
                      <w:r w:rsidRPr="00A264F5">
                        <w:rPr>
                          <w:rFonts w:eastAsia="Batang"/>
                          <w:sz w:val="20"/>
                          <w:szCs w:val="24"/>
                          <w:lang w:eastAsia="zh-CN"/>
                        </w:rPr>
                        <w:t>Support configuration of all integer values in the range [1</w:t>
                      </w:r>
                      <w:proofErr w:type="gramStart"/>
                      <w:r w:rsidRPr="00A264F5">
                        <w:rPr>
                          <w:rFonts w:eastAsia="Batang"/>
                          <w:sz w:val="20"/>
                          <w:szCs w:val="24"/>
                          <w:lang w:eastAsia="zh-CN"/>
                        </w:rPr>
                        <w:t xml:space="preserve"> ..</w:t>
                      </w:r>
                      <w:proofErr w:type="gramEnd"/>
                      <w:r w:rsidRPr="00A264F5">
                        <w:rPr>
                          <w:rFonts w:eastAsia="Batang"/>
                          <w:sz w:val="20"/>
                          <w:szCs w:val="24"/>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szCs w:val="24"/>
                          <w:lang w:eastAsia="zh-CN"/>
                        </w:rPr>
                        <w:t>)] for each SCS</w:t>
                      </w:r>
                    </w:p>
                    <w:p w14:paraId="67149788" w14:textId="77777777" w:rsidR="00FC1D6F" w:rsidRPr="00A264F5" w:rsidRDefault="00FC1D6F" w:rsidP="00A91C65">
                      <w:pPr>
                        <w:numPr>
                          <w:ilvl w:val="1"/>
                          <w:numId w:val="10"/>
                        </w:numPr>
                        <w:jc w:val="both"/>
                        <w:rPr>
                          <w:rFonts w:eastAsia="Batang"/>
                          <w:sz w:val="20"/>
                          <w:szCs w:val="24"/>
                          <w:lang w:eastAsia="zh-CN"/>
                        </w:rPr>
                      </w:pPr>
                      <w:r w:rsidRPr="00A264F5">
                        <w:rPr>
                          <w:rFonts w:eastAsia="Batang"/>
                          <w:sz w:val="20"/>
                          <w:szCs w:val="24"/>
                          <w:lang w:eastAsia="zh-CN"/>
                        </w:rPr>
                        <w:t>For enhanced PF4</w:t>
                      </w:r>
                    </w:p>
                    <w:p w14:paraId="1C062D2D" w14:textId="7C756B00" w:rsidR="00FC1D6F" w:rsidRPr="00A264F5" w:rsidRDefault="00FC1D6F" w:rsidP="00A91C65">
                      <w:pPr>
                        <w:numPr>
                          <w:ilvl w:val="2"/>
                          <w:numId w:val="10"/>
                        </w:numPr>
                        <w:jc w:val="both"/>
                        <w:rPr>
                          <w:rFonts w:eastAsia="Batang"/>
                          <w:sz w:val="20"/>
                          <w:szCs w:val="24"/>
                          <w:lang w:eastAsia="zh-CN"/>
                        </w:rPr>
                      </w:pPr>
                      <w:r w:rsidRPr="00A264F5">
                        <w:rPr>
                          <w:rFonts w:eastAsia="Batang"/>
                          <w:sz w:val="20"/>
                          <w:szCs w:val="24"/>
                          <w:lang w:eastAsia="zh-CN"/>
                        </w:rPr>
                        <w:t>Support configuration of all integer values in the range [1</w:t>
                      </w:r>
                      <w:proofErr w:type="gramStart"/>
                      <w:r w:rsidRPr="00A264F5">
                        <w:rPr>
                          <w:rFonts w:eastAsia="Batang"/>
                          <w:sz w:val="20"/>
                          <w:szCs w:val="24"/>
                          <w:lang w:eastAsia="zh-CN"/>
                        </w:rPr>
                        <w:t xml:space="preserve"> ..</w:t>
                      </w:r>
                      <w:proofErr w:type="gramEnd"/>
                      <w:r w:rsidRPr="00A264F5">
                        <w:rPr>
                          <w:rFonts w:eastAsia="Batang"/>
                          <w:sz w:val="20"/>
                          <w:szCs w:val="24"/>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szCs w:val="24"/>
                          <w:lang w:eastAsia="zh-CN"/>
                        </w:rPr>
                        <w:t xml:space="preserve">)] for each SCS that </w:t>
                      </w:r>
                      <w:proofErr w:type="spellStart"/>
                      <w:r w:rsidRPr="00A264F5">
                        <w:rPr>
                          <w:rFonts w:eastAsia="Batang"/>
                          <w:sz w:val="20"/>
                          <w:szCs w:val="24"/>
                          <w:lang w:eastAsia="zh-CN"/>
                        </w:rPr>
                        <w:t>fulfill</w:t>
                      </w:r>
                      <w:proofErr w:type="spellEnd"/>
                      <w:r w:rsidRPr="00A264F5">
                        <w:rPr>
                          <w:rFonts w:eastAsia="Batang"/>
                          <w:sz w:val="20"/>
                          <w:szCs w:val="24"/>
                          <w:lang w:eastAsia="zh-CN"/>
                        </w:rPr>
                        <w:t xml:space="preserve"> the requirement </w:t>
                      </w:r>
                      <m:oMath>
                        <m:sSub>
                          <m:sSubPr>
                            <m:ctrlPr>
                              <w:rPr>
                                <w:rFonts w:ascii="Cambria Math" w:hAnsi="Cambria Math"/>
                                <w:i/>
                              </w:rPr>
                            </m:ctrlPr>
                          </m:sSubPr>
                          <m:e>
                            <m:r>
                              <w:rPr>
                                <w:rFonts w:ascii="Cambria Math" w:hAnsi="Cambria Math"/>
                              </w:rPr>
                              <m:t>N</m:t>
                            </m:r>
                          </m:e>
                          <m:sub>
                            <m:r>
                              <m:rPr>
                                <m:nor/>
                              </m: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A264F5">
                        <w:rPr>
                          <w:rFonts w:eastAsia="Batang"/>
                          <w:sz w:val="20"/>
                          <w:lang w:eastAsia="x-none"/>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A264F5">
                        <w:rPr>
                          <w:rFonts w:eastAsia="Batang"/>
                          <w:sz w:val="20"/>
                          <w:lang w:eastAsia="x-none"/>
                        </w:rPr>
                        <w:t xml:space="preserve"> is a set of non-negative integers.</w:t>
                      </w:r>
                    </w:p>
                    <w:p w14:paraId="33FFD8FC" w14:textId="77777777" w:rsidR="00FC1D6F" w:rsidRPr="00A264F5" w:rsidRDefault="00FC1D6F" w:rsidP="00A91C65">
                      <w:pPr>
                        <w:numPr>
                          <w:ilvl w:val="0"/>
                          <w:numId w:val="10"/>
                        </w:numPr>
                        <w:jc w:val="both"/>
                        <w:rPr>
                          <w:rFonts w:eastAsia="Batang"/>
                          <w:sz w:val="20"/>
                          <w:szCs w:val="24"/>
                          <w:lang w:eastAsia="zh-CN"/>
                        </w:rPr>
                      </w:pPr>
                      <w:r w:rsidRPr="00A264F5">
                        <w:rPr>
                          <w:rFonts w:eastAsia="Batang"/>
                          <w:sz w:val="20"/>
                          <w:szCs w:val="24"/>
                          <w:lang w:eastAsia="zh-CN"/>
                        </w:rPr>
                        <w:t>Alt-2:</w:t>
                      </w:r>
                    </w:p>
                    <w:p w14:paraId="793419E1" w14:textId="5236F500" w:rsidR="00FC1D6F" w:rsidRPr="00A264F5" w:rsidRDefault="00FC1D6F" w:rsidP="00A91C65">
                      <w:pPr>
                        <w:numPr>
                          <w:ilvl w:val="1"/>
                          <w:numId w:val="10"/>
                        </w:numPr>
                        <w:jc w:val="both"/>
                        <w:rPr>
                          <w:rFonts w:eastAsia="Batang"/>
                          <w:sz w:val="20"/>
                          <w:szCs w:val="24"/>
                          <w:lang w:eastAsia="zh-CN"/>
                        </w:rPr>
                      </w:pPr>
                      <w:r w:rsidRPr="00A264F5">
                        <w:rPr>
                          <w:rFonts w:eastAsia="Batang"/>
                          <w:sz w:val="20"/>
                          <w:szCs w:val="24"/>
                          <w:lang w:eastAsia="zh-CN"/>
                        </w:rPr>
                        <w:t xml:space="preserve">Same as Alt-1, but with coarser granularity, i.e., not all integer values of </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lang w:eastAsia="x-none"/>
                        </w:rPr>
                        <w:t xml:space="preserve"> </w:t>
                      </w:r>
                      <w:r w:rsidRPr="00A264F5">
                        <w:rPr>
                          <w:rFonts w:eastAsia="Batang"/>
                          <w:sz w:val="20"/>
                          <w:szCs w:val="24"/>
                          <w:lang w:eastAsia="zh-CN"/>
                        </w:rPr>
                        <w:t xml:space="preserve">can be </w:t>
                      </w:r>
                      <w:proofErr w:type="gramStart"/>
                      <w:r w:rsidRPr="00A264F5">
                        <w:rPr>
                          <w:rFonts w:eastAsia="Batang"/>
                          <w:sz w:val="20"/>
                          <w:szCs w:val="24"/>
                          <w:lang w:eastAsia="zh-CN"/>
                        </w:rPr>
                        <w:t>configured</w:t>
                      </w:r>
                      <w:proofErr w:type="gramEnd"/>
                    </w:p>
                    <w:p w14:paraId="59D1807F" w14:textId="6B0BC0E9" w:rsidR="00FC1D6F" w:rsidRPr="00A264F5" w:rsidRDefault="00FC1D6F" w:rsidP="00A264F5">
                      <w:pPr>
                        <w:textAlignment w:val="baseline"/>
                        <w:rPr>
                          <w:rFonts w:ascii="ＭＳ Ｐゴシック" w:eastAsiaTheme="minorEastAsia" w:hAnsi="ＭＳ Ｐゴシック" w:cs="ＭＳ Ｐゴシック"/>
                          <w:szCs w:val="24"/>
                          <w:lang w:val="en-US"/>
                        </w:rPr>
                      </w:pPr>
                      <w:r w:rsidRPr="00A264F5">
                        <w:rPr>
                          <w:rFonts w:eastAsia="Batang"/>
                          <w:sz w:val="20"/>
                          <w:szCs w:val="24"/>
                          <w:lang w:eastAsia="zh-CN"/>
                        </w:rPr>
                        <w:t xml:space="preserve">FFS: Which values of </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lang w:eastAsia="en-US"/>
                        </w:rPr>
                        <w:t xml:space="preserve"> are s</w:t>
                      </w:r>
                      <w:r w:rsidRPr="00A264F5">
                        <w:rPr>
                          <w:rFonts w:eastAsia="Batang"/>
                          <w:sz w:val="20"/>
                          <w:szCs w:val="24"/>
                          <w:lang w:eastAsia="zh-CN"/>
                        </w:rPr>
                        <w:t>upported values in the range [1</w:t>
                      </w:r>
                      <w:proofErr w:type="gramStart"/>
                      <w:r w:rsidRPr="00A264F5">
                        <w:rPr>
                          <w:rFonts w:eastAsia="Batang"/>
                          <w:sz w:val="20"/>
                          <w:szCs w:val="24"/>
                          <w:lang w:eastAsia="zh-CN"/>
                        </w:rPr>
                        <w:t xml:space="preserve"> ..</w:t>
                      </w:r>
                      <w:proofErr w:type="gramEnd"/>
                      <w:r w:rsidRPr="00A264F5">
                        <w:rPr>
                          <w:rFonts w:eastAsia="Batang"/>
                          <w:sz w:val="20"/>
                          <w:szCs w:val="24"/>
                          <w:lang w:eastAsia="zh-CN"/>
                        </w:rPr>
                        <w:t xml:space="preserve"> max(</w:t>
                      </w:r>
                      <m:oMath>
                        <m:sSub>
                          <m:sSubPr>
                            <m:ctrlPr>
                              <w:rPr>
                                <w:rFonts w:ascii="Cambria Math" w:hAnsi="Cambria Math"/>
                                <w:i/>
                              </w:rPr>
                            </m:ctrlPr>
                          </m:sSubPr>
                          <m:e>
                            <m:r>
                              <w:rPr>
                                <w:rFonts w:ascii="Cambria Math" w:hAnsi="Cambria Math"/>
                              </w:rPr>
                              <m:t>N</m:t>
                            </m:r>
                          </m:e>
                          <m:sub>
                            <m:r>
                              <m:rPr>
                                <m:nor/>
                              </m:rPr>
                              <m:t>RB</m:t>
                            </m:r>
                          </m:sub>
                        </m:sSub>
                      </m:oMath>
                      <w:r w:rsidRPr="00A264F5">
                        <w:rPr>
                          <w:rFonts w:eastAsia="Batang"/>
                          <w:sz w:val="20"/>
                          <w:szCs w:val="24"/>
                          <w:lang w:eastAsia="zh-CN"/>
                        </w:rPr>
                        <w:t>)]</w:t>
                      </w:r>
                    </w:p>
                    <w:p w14:paraId="6640D66A" w14:textId="77777777" w:rsidR="00FC1D6F" w:rsidRPr="002E3767" w:rsidRDefault="00FC1D6F" w:rsidP="00A264F5">
                      <w:pPr>
                        <w:rPr>
                          <w:sz w:val="20"/>
                          <w:lang w:val="en-US"/>
                        </w:rPr>
                      </w:pPr>
                    </w:p>
                    <w:p w14:paraId="144A1D56" w14:textId="77777777" w:rsidR="00FC1D6F" w:rsidRPr="00A264F5" w:rsidRDefault="00FC1D6F" w:rsidP="00A264F5">
                      <w:pPr>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66B4C860" w14:textId="56C1A27E" w:rsidR="00FC1D6F" w:rsidRDefault="00FC1D6F" w:rsidP="00A264F5">
                      <w:pPr>
                        <w:rPr>
                          <w:sz w:val="20"/>
                          <w:lang w:val="en-US"/>
                        </w:rPr>
                      </w:pPr>
                      <w:r w:rsidRPr="00A264F5">
                        <w:rPr>
                          <w:rFonts w:ascii="Times" w:eastAsia="Batang" w:hAnsi="Times"/>
                          <w:sz w:val="20"/>
                          <w:szCs w:val="24"/>
                          <w:lang w:eastAsia="en-US"/>
                        </w:rPr>
                        <w:t>For addressing the FFS from the prior agreement in RAN1#104bis-e on the maximum values for the configured number RBs</w:t>
                      </w:r>
                      <w:r w:rsidRPr="00A264F5">
                        <w:rPr>
                          <w:rFonts w:ascii="Times" w:eastAsia="Batang" w:hAnsi="Times"/>
                          <w:sz w:val="20"/>
                          <w:szCs w:val="24"/>
                          <w:lang w:eastAsia="x-none"/>
                        </w:rPr>
                        <w:t>, send an LS to RAN4 asking for feasible maximum values for UE_EIRP and UE_P for operation in 52.6-71 GHz.</w:t>
                      </w:r>
                    </w:p>
                    <w:p w14:paraId="5E6114CC" w14:textId="77777777" w:rsidR="00FC1D6F" w:rsidRPr="002E3767" w:rsidRDefault="00FC1D6F" w:rsidP="00A264F5">
                      <w:pPr>
                        <w:rPr>
                          <w:sz w:val="20"/>
                          <w:lang w:val="en-US"/>
                        </w:rPr>
                      </w:pPr>
                    </w:p>
                    <w:p w14:paraId="735204BE" w14:textId="77777777" w:rsidR="00FC1D6F" w:rsidRPr="006C3EA8" w:rsidRDefault="00FC1D6F" w:rsidP="006C3EA8">
                      <w:pPr>
                        <w:rPr>
                          <w:rFonts w:ascii="Times" w:eastAsia="Batang" w:hAnsi="Times"/>
                          <w:sz w:val="20"/>
                          <w:szCs w:val="24"/>
                          <w:lang w:eastAsia="x-none"/>
                        </w:rPr>
                      </w:pPr>
                      <w:r w:rsidRPr="006C3EA8">
                        <w:rPr>
                          <w:rFonts w:ascii="Times" w:eastAsia="Batang" w:hAnsi="Times"/>
                          <w:sz w:val="20"/>
                          <w:szCs w:val="24"/>
                          <w:highlight w:val="green"/>
                          <w:lang w:eastAsia="x-none"/>
                        </w:rPr>
                        <w:t>Agreement:</w:t>
                      </w:r>
                    </w:p>
                    <w:p w14:paraId="17BDF466" w14:textId="7CE5E0F1" w:rsidR="00FC1D6F" w:rsidRPr="002E3767" w:rsidRDefault="00FC1D6F" w:rsidP="00A264F5">
                      <w:pPr>
                        <w:rPr>
                          <w:sz w:val="20"/>
                          <w:lang w:val="en-US"/>
                        </w:rPr>
                      </w:pPr>
                      <w:r w:rsidRPr="006C3EA8">
                        <w:rPr>
                          <w:rFonts w:ascii="Times" w:eastAsia="Batang" w:hAnsi="Times"/>
                          <w:sz w:val="20"/>
                          <w:szCs w:val="24"/>
                          <w:lang w:eastAsia="x-none"/>
                        </w:rPr>
                        <w:t>User-multiplexing can be considered but as lower priority compared to maximum isotropic loss for PUCCH as a design criterion.</w:t>
                      </w:r>
                    </w:p>
                  </w:txbxContent>
                </v:textbox>
                <w10:wrap type="topAndBottom"/>
              </v:shape>
            </w:pict>
          </mc:Fallback>
        </mc:AlternateContent>
      </w:r>
      <w:r w:rsidR="009C1588">
        <w:rPr>
          <w:sz w:val="22"/>
          <w:lang w:val="en-US"/>
        </w:rPr>
        <w:t>At</w:t>
      </w:r>
      <w:r>
        <w:rPr>
          <w:rFonts w:hint="eastAsia"/>
          <w:sz w:val="22"/>
          <w:lang w:val="en-US"/>
        </w:rPr>
        <w:t xml:space="preserve"> </w:t>
      </w:r>
      <w:r>
        <w:rPr>
          <w:sz w:val="22"/>
          <w:lang w:val="en-US"/>
        </w:rPr>
        <w:t>RAN1</w:t>
      </w:r>
      <w:r w:rsidR="009E305B">
        <w:rPr>
          <w:sz w:val="22"/>
          <w:lang w:val="en-US"/>
        </w:rPr>
        <w:t>#</w:t>
      </w:r>
      <w:r w:rsidR="00257462">
        <w:rPr>
          <w:sz w:val="22"/>
          <w:lang w:val="en-US"/>
        </w:rPr>
        <w:t>104-e and #</w:t>
      </w:r>
      <w:r>
        <w:rPr>
          <w:sz w:val="22"/>
          <w:lang w:val="en-US"/>
        </w:rPr>
        <w:t>104</w:t>
      </w:r>
      <w:r w:rsidR="00A264F5">
        <w:rPr>
          <w:sz w:val="22"/>
          <w:lang w:val="en-US"/>
        </w:rPr>
        <w:t>bis</w:t>
      </w:r>
      <w:r>
        <w:rPr>
          <w:sz w:val="22"/>
          <w:lang w:val="en-US"/>
        </w:rPr>
        <w:t xml:space="preserve">-e meeting, the followings </w:t>
      </w:r>
      <w:r w:rsidR="009C1588">
        <w:rPr>
          <w:sz w:val="22"/>
          <w:lang w:val="en-US"/>
        </w:rPr>
        <w:t>were agreed</w:t>
      </w:r>
      <w:r>
        <w:rPr>
          <w:sz w:val="22"/>
          <w:lang w:val="en-US"/>
        </w:rPr>
        <w:t>.</w:t>
      </w:r>
    </w:p>
    <w:p w14:paraId="519EA987" w14:textId="64474135" w:rsidR="00FA251C" w:rsidRDefault="00FA251C" w:rsidP="00A65306">
      <w:pPr>
        <w:rPr>
          <w:sz w:val="22"/>
          <w:lang w:val="en-US"/>
        </w:rPr>
      </w:pPr>
    </w:p>
    <w:p w14:paraId="59E656AE" w14:textId="219F5F8C" w:rsidR="00FA251C" w:rsidRDefault="00AD221E" w:rsidP="00A65306">
      <w:pPr>
        <w:rPr>
          <w:sz w:val="22"/>
          <w:lang w:val="en-US"/>
        </w:rPr>
      </w:pPr>
      <w:r>
        <w:rPr>
          <w:sz w:val="22"/>
          <w:lang w:val="en-US"/>
        </w:rPr>
        <w:lastRenderedPageBreak/>
        <w:t>According to the agreement, t</w:t>
      </w:r>
      <w:r w:rsidR="00FA251C">
        <w:rPr>
          <w:sz w:val="22"/>
          <w:lang w:val="en-US"/>
        </w:rPr>
        <w:t xml:space="preserve">o specify the number of RB(s) </w:t>
      </w:r>
      <w:r w:rsidR="0033308F">
        <w:rPr>
          <w:sz w:val="22"/>
          <w:lang w:val="en-US"/>
        </w:rPr>
        <w:t xml:space="preserve">for PUCCH format 0/1/4 </w:t>
      </w:r>
      <w:r w:rsidR="00FA251C">
        <w:rPr>
          <w:sz w:val="22"/>
          <w:lang w:val="en-US"/>
        </w:rPr>
        <w:t>and the sequence design for PUCCH format 0/1 with multiple RBs, we evaluate the performance of PU</w:t>
      </w:r>
      <w:r w:rsidR="002E3767">
        <w:rPr>
          <w:sz w:val="22"/>
          <w:lang w:val="en-US"/>
        </w:rPr>
        <w:t>CCH format 0/1</w:t>
      </w:r>
      <w:r w:rsidR="0033308F">
        <w:rPr>
          <w:sz w:val="22"/>
          <w:lang w:val="en-US"/>
        </w:rPr>
        <w:t>/4</w:t>
      </w:r>
      <w:r w:rsidR="002E3767">
        <w:rPr>
          <w:sz w:val="22"/>
          <w:lang w:val="en-US"/>
        </w:rPr>
        <w:t xml:space="preserve"> based on the evaluation assumptions</w:t>
      </w:r>
      <w:r w:rsidR="009C1588">
        <w:rPr>
          <w:sz w:val="22"/>
          <w:lang w:val="en-US"/>
        </w:rPr>
        <w:t xml:space="preserve"> in Table 1</w:t>
      </w:r>
      <w:r w:rsidR="00FA251C">
        <w:rPr>
          <w:sz w:val="22"/>
          <w:lang w:val="en-US"/>
        </w:rPr>
        <w:t>.</w:t>
      </w:r>
    </w:p>
    <w:p w14:paraId="7EDB8C44" w14:textId="0FD6FAB1" w:rsidR="009B326D" w:rsidRDefault="009B326D" w:rsidP="00A65306">
      <w:pPr>
        <w:rPr>
          <w:sz w:val="22"/>
          <w:lang w:val="en-US"/>
        </w:rPr>
      </w:pPr>
      <w:r>
        <w:rPr>
          <w:sz w:val="22"/>
          <w:lang w:val="en-US"/>
        </w:rPr>
        <w:t>For PUCCH format 0</w:t>
      </w:r>
      <w:r w:rsidR="00FF48E7">
        <w:rPr>
          <w:sz w:val="22"/>
          <w:lang w:val="en-US"/>
        </w:rPr>
        <w:t>/</w:t>
      </w:r>
      <w:r>
        <w:rPr>
          <w:sz w:val="22"/>
          <w:lang w:val="en-US"/>
        </w:rPr>
        <w:t>1</w:t>
      </w:r>
      <w:r w:rsidR="00FF48E7">
        <w:rPr>
          <w:sz w:val="22"/>
          <w:lang w:val="en-US"/>
        </w:rPr>
        <w:t>/4</w:t>
      </w:r>
      <w:r>
        <w:rPr>
          <w:sz w:val="22"/>
          <w:lang w:val="en-US"/>
        </w:rPr>
        <w:t>,</w:t>
      </w:r>
      <w:r w:rsidR="002E3DF9">
        <w:rPr>
          <w:sz w:val="22"/>
          <w:lang w:val="en-US"/>
        </w:rPr>
        <w:t xml:space="preserve"> </w:t>
      </w:r>
      <w:r w:rsidR="0060723A" w:rsidRPr="0060723A">
        <w:rPr>
          <w:rFonts w:hint="eastAsia"/>
          <w:sz w:val="22"/>
          <w:lang w:val="en-US"/>
        </w:rPr>
        <w:t xml:space="preserve">PRB and sub-PRB interlaced mapping are </w:t>
      </w:r>
      <w:r w:rsidR="0060723A">
        <w:rPr>
          <w:sz w:val="22"/>
          <w:lang w:val="en-US"/>
        </w:rPr>
        <w:t xml:space="preserve">not considered </w:t>
      </w:r>
      <w:r w:rsidRPr="0060723A">
        <w:rPr>
          <w:rFonts w:hint="eastAsia"/>
          <w:sz w:val="22"/>
          <w:lang w:val="en-US"/>
        </w:rPr>
        <w:t>for all</w:t>
      </w:r>
      <w:r w:rsidR="007C51E5" w:rsidRPr="0060723A">
        <w:rPr>
          <w:rFonts w:hint="eastAsia"/>
          <w:sz w:val="22"/>
          <w:lang w:val="en-US"/>
        </w:rPr>
        <w:t xml:space="preserve"> SCS</w:t>
      </w:r>
      <w:r w:rsidRPr="0060723A">
        <w:rPr>
          <w:sz w:val="22"/>
          <w:lang w:val="en-US"/>
        </w:rPr>
        <w:t>s</w:t>
      </w:r>
      <w:r w:rsidR="00177023">
        <w:rPr>
          <w:sz w:val="22"/>
          <w:lang w:val="en-US"/>
        </w:rPr>
        <w:t>.</w:t>
      </w:r>
      <w:r w:rsidR="00AD221E">
        <w:rPr>
          <w:rFonts w:hint="eastAsia"/>
          <w:sz w:val="22"/>
          <w:lang w:val="en-US"/>
        </w:rPr>
        <w:t xml:space="preserve"> </w:t>
      </w:r>
      <w:r>
        <w:rPr>
          <w:sz w:val="22"/>
          <w:lang w:val="en-US"/>
        </w:rPr>
        <w:t xml:space="preserve">The </w:t>
      </w:r>
      <w:r w:rsidR="00F23439">
        <w:rPr>
          <w:sz w:val="22"/>
          <w:lang w:val="en-US"/>
        </w:rPr>
        <w:t>sequences are</w:t>
      </w:r>
      <w:r>
        <w:rPr>
          <w:sz w:val="22"/>
          <w:lang w:val="en-US"/>
        </w:rPr>
        <w:t xml:space="preserve"> constructed based on the Type-1 low PAPR sequence specified in 38.21</w:t>
      </w:r>
      <w:r w:rsidR="00F23439">
        <w:rPr>
          <w:sz w:val="22"/>
          <w:lang w:val="en-US"/>
        </w:rPr>
        <w:t>1</w:t>
      </w:r>
      <w:r>
        <w:rPr>
          <w:sz w:val="22"/>
          <w:lang w:val="en-US"/>
        </w:rPr>
        <w:t xml:space="preserve"> section</w:t>
      </w:r>
      <w:r w:rsidR="00F23439">
        <w:rPr>
          <w:sz w:val="22"/>
          <w:lang w:val="en-US"/>
        </w:rPr>
        <w:t xml:space="preserve"> 5.2.2</w:t>
      </w:r>
      <w:r>
        <w:rPr>
          <w:sz w:val="22"/>
          <w:lang w:val="en-US"/>
        </w:rPr>
        <w:t xml:space="preserve"> [</w:t>
      </w:r>
      <w:r w:rsidR="00F85AA8">
        <w:rPr>
          <w:sz w:val="22"/>
          <w:lang w:val="en-US"/>
        </w:rPr>
        <w:t>2</w:t>
      </w:r>
      <w:r>
        <w:rPr>
          <w:sz w:val="22"/>
          <w:lang w:val="en-US"/>
        </w:rPr>
        <w:t>]</w:t>
      </w:r>
      <w:r w:rsidR="00F23439">
        <w:rPr>
          <w:sz w:val="22"/>
          <w:lang w:val="en-US"/>
        </w:rPr>
        <w:t xml:space="preserve">, i.e., </w:t>
      </w:r>
      <w:r w:rsidR="00EC24FA">
        <w:rPr>
          <w:sz w:val="22"/>
          <w:lang w:val="en-US"/>
        </w:rPr>
        <w:t xml:space="preserve">the </w:t>
      </w:r>
      <w:proofErr w:type="gramStart"/>
      <w:r w:rsidR="00F23439">
        <w:rPr>
          <w:sz w:val="22"/>
          <w:lang w:val="en-US"/>
        </w:rPr>
        <w:t>computer generated</w:t>
      </w:r>
      <w:proofErr w:type="gramEnd"/>
      <w:r w:rsidR="00F23439">
        <w:rPr>
          <w:sz w:val="22"/>
          <w:lang w:val="en-US"/>
        </w:rPr>
        <w:t xml:space="preserve"> sequence is used </w:t>
      </w:r>
      <w:r w:rsidR="009C1588">
        <w:rPr>
          <w:rFonts w:hint="eastAsia"/>
          <w:sz w:val="22"/>
          <w:lang w:val="en-US"/>
        </w:rPr>
        <w:t>w</w:t>
      </w:r>
      <w:r w:rsidR="009C1588">
        <w:rPr>
          <w:sz w:val="22"/>
          <w:lang w:val="en-US"/>
        </w:rPr>
        <w:t xml:space="preserve">hen the number of allocated RBs is at most </w:t>
      </w:r>
      <w:r w:rsidR="00F23439">
        <w:rPr>
          <w:sz w:val="22"/>
          <w:lang w:val="en-US"/>
        </w:rPr>
        <w:t xml:space="preserve">two RB(s) and </w:t>
      </w:r>
      <w:r w:rsidR="00EC24FA">
        <w:rPr>
          <w:sz w:val="22"/>
          <w:lang w:val="en-US"/>
        </w:rPr>
        <w:t xml:space="preserve">the </w:t>
      </w:r>
      <w:r w:rsidR="00F23439">
        <w:rPr>
          <w:sz w:val="22"/>
          <w:lang w:val="en-US"/>
        </w:rPr>
        <w:t xml:space="preserve">ZC-sequence is used </w:t>
      </w:r>
      <w:r w:rsidR="009C1588">
        <w:rPr>
          <w:sz w:val="22"/>
          <w:lang w:val="en-US"/>
        </w:rPr>
        <w:t xml:space="preserve">otherwise. We evaluate </w:t>
      </w:r>
      <w:r>
        <w:rPr>
          <w:sz w:val="22"/>
          <w:lang w:val="en-US"/>
        </w:rPr>
        <w:t xml:space="preserve">both </w:t>
      </w:r>
      <w:r w:rsidR="00067F99">
        <w:rPr>
          <w:sz w:val="22"/>
          <w:lang w:val="en-US"/>
        </w:rPr>
        <w:t xml:space="preserve">sequence designs of </w:t>
      </w:r>
      <w:r>
        <w:rPr>
          <w:sz w:val="22"/>
          <w:lang w:val="en-US"/>
        </w:rPr>
        <w:t>Alt-1 and Alt-</w:t>
      </w:r>
      <w:r w:rsidR="00F23439">
        <w:rPr>
          <w:sz w:val="22"/>
          <w:lang w:val="en-US"/>
        </w:rPr>
        <w:t xml:space="preserve">2 </w:t>
      </w:r>
      <w:r>
        <w:rPr>
          <w:sz w:val="22"/>
          <w:lang w:val="en-US"/>
        </w:rPr>
        <w:t>provided in the agreement above</w:t>
      </w:r>
      <w:r w:rsidR="0033308F">
        <w:rPr>
          <w:sz w:val="22"/>
          <w:lang w:val="en-US"/>
        </w:rPr>
        <w:t xml:space="preserve"> for PUCCH format 0/1</w:t>
      </w:r>
      <w:r>
        <w:rPr>
          <w:sz w:val="22"/>
          <w:lang w:val="en-US"/>
        </w:rPr>
        <w:t xml:space="preserve">. </w:t>
      </w:r>
    </w:p>
    <w:p w14:paraId="757BBE92" w14:textId="2FB26BEF" w:rsidR="00177023" w:rsidRDefault="009B326D" w:rsidP="00A65306">
      <w:pPr>
        <w:rPr>
          <w:sz w:val="22"/>
          <w:lang w:val="en-US"/>
        </w:rPr>
      </w:pPr>
      <w:r>
        <w:rPr>
          <w:sz w:val="22"/>
          <w:lang w:val="en-US"/>
        </w:rPr>
        <w:t>F</w:t>
      </w:r>
      <w:r>
        <w:rPr>
          <w:rFonts w:hint="eastAsia"/>
          <w:sz w:val="22"/>
          <w:lang w:val="en-US"/>
        </w:rPr>
        <w:t xml:space="preserve">or </w:t>
      </w:r>
      <w:r>
        <w:rPr>
          <w:sz w:val="22"/>
          <w:lang w:val="en-US"/>
        </w:rPr>
        <w:t>PUCCH format 1</w:t>
      </w:r>
      <w:r w:rsidR="006C3EA8">
        <w:rPr>
          <w:sz w:val="22"/>
          <w:lang w:val="en-US"/>
        </w:rPr>
        <w:t xml:space="preserve"> and 4</w:t>
      </w:r>
      <w:r>
        <w:rPr>
          <w:sz w:val="22"/>
          <w:lang w:val="en-US"/>
        </w:rPr>
        <w:t xml:space="preserve">, OCC </w:t>
      </w:r>
      <w:r w:rsidR="00177023">
        <w:rPr>
          <w:sz w:val="22"/>
          <w:lang w:val="en-US"/>
        </w:rPr>
        <w:t xml:space="preserve">is configured according to 38.211 section </w:t>
      </w:r>
      <w:r w:rsidR="00067F99">
        <w:rPr>
          <w:sz w:val="22"/>
          <w:lang w:val="en-US"/>
        </w:rPr>
        <w:t xml:space="preserve">6.3.2 </w:t>
      </w:r>
      <w:r w:rsidR="00177023">
        <w:rPr>
          <w:sz w:val="22"/>
          <w:lang w:val="en-US"/>
        </w:rPr>
        <w:t>[</w:t>
      </w:r>
      <w:r w:rsidR="00F85AA8">
        <w:rPr>
          <w:sz w:val="22"/>
          <w:lang w:val="en-US"/>
        </w:rPr>
        <w:t>2</w:t>
      </w:r>
      <w:r w:rsidR="00177023">
        <w:rPr>
          <w:sz w:val="22"/>
          <w:lang w:val="en-US"/>
        </w:rPr>
        <w:t>].</w:t>
      </w:r>
    </w:p>
    <w:p w14:paraId="4515B5C9" w14:textId="7383AADA" w:rsidR="00AD221E" w:rsidRDefault="009C1588" w:rsidP="00A65306">
      <w:pPr>
        <w:rPr>
          <w:sz w:val="22"/>
          <w:lang w:val="en-US"/>
        </w:rPr>
      </w:pPr>
      <w:r>
        <w:rPr>
          <w:sz w:val="22"/>
          <w:lang w:val="en-US"/>
        </w:rPr>
        <w:t xml:space="preserve">During the </w:t>
      </w:r>
      <w:r w:rsidR="00D86377">
        <w:rPr>
          <w:sz w:val="22"/>
          <w:lang w:val="en-US"/>
        </w:rPr>
        <w:t xml:space="preserve">calculation of the </w:t>
      </w:r>
      <w:r w:rsidR="004260F2">
        <w:rPr>
          <w:sz w:val="22"/>
          <w:lang w:val="en-US"/>
        </w:rPr>
        <w:t>r</w:t>
      </w:r>
      <w:r w:rsidR="00AD221E">
        <w:rPr>
          <w:sz w:val="22"/>
          <w:lang w:val="en-US"/>
        </w:rPr>
        <w:t>equired SNR</w:t>
      </w:r>
      <w:r w:rsidR="00D86377">
        <w:rPr>
          <w:sz w:val="22"/>
          <w:lang w:val="en-US"/>
        </w:rPr>
        <w:t xml:space="preserve"> for PUCCH sequence detection</w:t>
      </w:r>
      <w:r w:rsidR="004260F2">
        <w:rPr>
          <w:sz w:val="22"/>
          <w:lang w:val="en-US"/>
        </w:rPr>
        <w:t xml:space="preserve">, the </w:t>
      </w:r>
      <w:r w:rsidR="00AD221E">
        <w:rPr>
          <w:sz w:val="22"/>
          <w:lang w:val="en-US"/>
        </w:rPr>
        <w:t>detection criteri</w:t>
      </w:r>
      <w:r w:rsidR="00D86377">
        <w:rPr>
          <w:sz w:val="22"/>
          <w:lang w:val="en-US"/>
        </w:rPr>
        <w:t xml:space="preserve">a </w:t>
      </w:r>
      <w:r>
        <w:rPr>
          <w:sz w:val="22"/>
          <w:lang w:val="en-US"/>
        </w:rPr>
        <w:t xml:space="preserve">we use </w:t>
      </w:r>
      <w:r w:rsidR="00D86377">
        <w:rPr>
          <w:sz w:val="22"/>
          <w:lang w:val="en-US"/>
        </w:rPr>
        <w:t xml:space="preserve">is </w:t>
      </w:r>
      <w:r>
        <w:rPr>
          <w:sz w:val="22"/>
          <w:lang w:val="en-US"/>
        </w:rPr>
        <w:t xml:space="preserve">the same as what was suggested in the agreement </w:t>
      </w:r>
      <w:r w:rsidR="00D86377">
        <w:rPr>
          <w:sz w:val="22"/>
          <w:lang w:val="en-US"/>
        </w:rPr>
        <w:t>as follows.</w:t>
      </w:r>
    </w:p>
    <w:p w14:paraId="6991A1E0" w14:textId="0F3D4666" w:rsidR="00D86377" w:rsidRDefault="00D86377" w:rsidP="00D86377">
      <w:pPr>
        <w:ind w:left="720"/>
        <w:rPr>
          <w:sz w:val="22"/>
          <w:lang w:val="en-US"/>
        </w:rPr>
      </w:pPr>
      <w:r w:rsidRPr="00D86377">
        <w:rPr>
          <w:sz w:val="22"/>
          <w:lang w:val="en-US"/>
        </w:rPr>
        <w:t>For PF0/1 (payload of 1 or 2 bits)</w:t>
      </w:r>
      <w:r w:rsidR="00D12AE7">
        <w:rPr>
          <w:sz w:val="22"/>
          <w:lang w:val="en-US"/>
        </w:rPr>
        <w:t>:</w:t>
      </w:r>
      <w:r w:rsidRPr="00D86377">
        <w:rPr>
          <w:sz w:val="22"/>
          <w:lang w:val="en-US"/>
        </w:rPr>
        <w:t xml:space="preserve"> the detection criterion assumes that the PUCCH payload consists of randomly drawn HARQ ACK/NACK bits and the criterion is defined as the SNR for which </w:t>
      </w:r>
      <w:proofErr w:type="gramStart"/>
      <w:r w:rsidRPr="00D86377">
        <w:rPr>
          <w:sz w:val="22"/>
          <w:lang w:val="en-US"/>
        </w:rPr>
        <w:t>P(</w:t>
      </w:r>
      <w:proofErr w:type="gramEnd"/>
      <w:r w:rsidRPr="00D86377">
        <w:rPr>
          <w:sz w:val="22"/>
          <w:lang w:val="en-US"/>
        </w:rPr>
        <w:t xml:space="preserve">ACK to Error) ≤ 1% AND P(NACK to ACK) ≤ 0.1%. Error is defined as NACK or DTX where the decision region for DTX is determined to ensure that the maximum </w:t>
      </w:r>
      <w:proofErr w:type="gramStart"/>
      <w:r w:rsidRPr="00D86377">
        <w:rPr>
          <w:sz w:val="22"/>
          <w:lang w:val="en-US"/>
        </w:rPr>
        <w:t>P(</w:t>
      </w:r>
      <w:proofErr w:type="gramEnd"/>
      <w:r w:rsidRPr="00D86377">
        <w:rPr>
          <w:sz w:val="22"/>
          <w:lang w:val="en-US"/>
        </w:rPr>
        <w:t>DTX to ACK) ≤ 1% for the case when the input to the receiver is noise only.</w:t>
      </w:r>
    </w:p>
    <w:p w14:paraId="60C85C8D" w14:textId="0ED3BBB8" w:rsidR="003812B3" w:rsidRDefault="006C3EA8" w:rsidP="003812B3">
      <w:pPr>
        <w:ind w:left="720"/>
        <w:rPr>
          <w:sz w:val="22"/>
          <w:lang w:val="en-US"/>
        </w:rPr>
      </w:pPr>
      <w:r w:rsidRPr="006C3EA8">
        <w:rPr>
          <w:sz w:val="22"/>
          <w:lang w:val="en-US"/>
        </w:rPr>
        <w:t>For PF4 (payload greater than 2 bits): the detection criterion is the UCI block error probability BLER ≤ 1% (as in TS38.104 Section 8.3.6)</w:t>
      </w:r>
    </w:p>
    <w:p w14:paraId="010C2361" w14:textId="57EE1455" w:rsidR="009B326D" w:rsidRDefault="00CF2839" w:rsidP="00A65306">
      <w:pPr>
        <w:rPr>
          <w:sz w:val="22"/>
          <w:lang w:val="en-US"/>
        </w:rPr>
      </w:pPr>
      <w:r>
        <w:rPr>
          <w:sz w:val="22"/>
          <w:lang w:val="en-US"/>
        </w:rPr>
        <w:t>Note that,</w:t>
      </w:r>
      <w:r w:rsidR="003812B3">
        <w:rPr>
          <w:sz w:val="22"/>
          <w:lang w:val="en-US"/>
        </w:rPr>
        <w:t xml:space="preserve"> </w:t>
      </w:r>
      <w:r>
        <w:rPr>
          <w:sz w:val="22"/>
          <w:lang w:val="en-US"/>
        </w:rPr>
        <w:t>the max</w:t>
      </w:r>
      <w:r w:rsidRPr="00CF2839">
        <w:rPr>
          <w:sz w:val="22"/>
          <w:lang w:val="en-US"/>
        </w:rPr>
        <w:t xml:space="preserve">imum allowed conducted power </w:t>
      </w:r>
      <w:r w:rsidR="00177023">
        <w:rPr>
          <w:sz w:val="22"/>
          <w:lang w:val="en-US"/>
        </w:rPr>
        <w:t>Pmax is calculated</w:t>
      </w:r>
      <w:r>
        <w:rPr>
          <w:sz w:val="22"/>
          <w:lang w:val="en-US"/>
        </w:rPr>
        <w:t xml:space="preserve"> </w:t>
      </w:r>
      <w:r w:rsidRPr="00CF2839">
        <w:rPr>
          <w:sz w:val="22"/>
          <w:lang w:val="en-US"/>
        </w:rPr>
        <w:t xml:space="preserve">considering combined limit per </w:t>
      </w:r>
      <w:r w:rsidR="00AD221E">
        <w:rPr>
          <w:sz w:val="22"/>
          <w:lang w:val="en-US"/>
        </w:rPr>
        <w:t>region (US</w:t>
      </w:r>
      <w:r w:rsidR="009E305B">
        <w:rPr>
          <w:sz w:val="22"/>
          <w:lang w:val="en-US"/>
        </w:rPr>
        <w:t>,</w:t>
      </w:r>
      <w:r w:rsidR="00177023">
        <w:rPr>
          <w:sz w:val="22"/>
          <w:lang w:val="en-US"/>
        </w:rPr>
        <w:t xml:space="preserve"> </w:t>
      </w:r>
      <w:proofErr w:type="gramStart"/>
      <w:r w:rsidR="00177023">
        <w:rPr>
          <w:sz w:val="22"/>
          <w:lang w:val="en-US"/>
        </w:rPr>
        <w:t>Europe</w:t>
      </w:r>
      <w:proofErr w:type="gramEnd"/>
      <w:r w:rsidR="009E305B">
        <w:rPr>
          <w:sz w:val="22"/>
          <w:lang w:val="en-US"/>
        </w:rPr>
        <w:t xml:space="preserve"> and South Korea</w:t>
      </w:r>
      <w:r w:rsidR="00177023">
        <w:rPr>
          <w:sz w:val="22"/>
          <w:lang w:val="en-US"/>
        </w:rPr>
        <w:t xml:space="preserve"> regulatory</w:t>
      </w:r>
      <w:r w:rsidR="00AD221E">
        <w:rPr>
          <w:sz w:val="22"/>
          <w:lang w:val="en-US"/>
        </w:rPr>
        <w:t xml:space="preserve"> are evaluated separately)</w:t>
      </w:r>
      <w:r w:rsidR="00177023">
        <w:rPr>
          <w:sz w:val="22"/>
          <w:lang w:val="en-US"/>
        </w:rPr>
        <w:t xml:space="preserve"> provided in table </w:t>
      </w:r>
      <w:r w:rsidR="00093A5A" w:rsidRPr="00093A5A">
        <w:rPr>
          <w:sz w:val="22"/>
          <w:lang w:val="en-US"/>
        </w:rPr>
        <w:t>5</w:t>
      </w:r>
      <w:r w:rsidR="00177023">
        <w:rPr>
          <w:sz w:val="22"/>
          <w:lang w:val="en-US"/>
        </w:rPr>
        <w:t xml:space="preserve"> of Appendix A.</w:t>
      </w:r>
      <w:r w:rsidR="00AD221E">
        <w:rPr>
          <w:rFonts w:hint="eastAsia"/>
          <w:sz w:val="22"/>
          <w:lang w:val="en-US"/>
        </w:rPr>
        <w:t xml:space="preserve"> </w:t>
      </w:r>
      <w:r w:rsidR="009B326D">
        <w:rPr>
          <w:sz w:val="22"/>
          <w:lang w:val="en-US"/>
        </w:rPr>
        <w:t xml:space="preserve">Other simulation assumptions are provided in table </w:t>
      </w:r>
      <w:r w:rsidR="00093A5A">
        <w:rPr>
          <w:sz w:val="22"/>
          <w:lang w:val="en-US"/>
        </w:rPr>
        <w:t>6</w:t>
      </w:r>
      <w:r w:rsidR="009B326D">
        <w:rPr>
          <w:sz w:val="22"/>
          <w:lang w:val="en-US"/>
        </w:rPr>
        <w:t xml:space="preserve"> of appendix</w:t>
      </w:r>
      <w:r w:rsidR="00177023">
        <w:rPr>
          <w:sz w:val="22"/>
          <w:lang w:val="en-US"/>
        </w:rPr>
        <w:t xml:space="preserve"> B</w:t>
      </w:r>
      <w:r w:rsidR="009B326D">
        <w:rPr>
          <w:sz w:val="22"/>
          <w:lang w:val="en-US"/>
        </w:rPr>
        <w:t>.</w:t>
      </w:r>
    </w:p>
    <w:p w14:paraId="0CB5F04C" w14:textId="04C520E0" w:rsidR="007C51E5" w:rsidRDefault="007C51E5" w:rsidP="00A65306">
      <w:pPr>
        <w:rPr>
          <w:sz w:val="22"/>
          <w:lang w:val="en-US"/>
        </w:rPr>
      </w:pPr>
    </w:p>
    <w:p w14:paraId="198AD14C" w14:textId="01AAF7C1" w:rsidR="005404F9" w:rsidRDefault="004260F2" w:rsidP="005404F9">
      <w:pPr>
        <w:jc w:val="center"/>
        <w:rPr>
          <w:sz w:val="22"/>
          <w:lang w:val="en-US"/>
        </w:rPr>
      </w:pPr>
      <w:r>
        <w:rPr>
          <w:rFonts w:hint="eastAsia"/>
          <w:sz w:val="22"/>
          <w:lang w:val="en-US"/>
        </w:rPr>
        <w:t>Table 1</w:t>
      </w:r>
      <w:r w:rsidR="005404F9">
        <w:rPr>
          <w:rFonts w:hint="eastAsia"/>
          <w:sz w:val="22"/>
          <w:lang w:val="en-US"/>
        </w:rPr>
        <w:t xml:space="preserve">: </w:t>
      </w:r>
      <w:r w:rsidR="00AD221E">
        <w:rPr>
          <w:sz w:val="22"/>
          <w:lang w:val="en-US"/>
        </w:rPr>
        <w:t>Evaluation assumptions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4820"/>
      </w:tblGrid>
      <w:tr w:rsidR="005404F9" w:rsidRPr="00177023" w14:paraId="54A2AF0E" w14:textId="77777777" w:rsidTr="006C3EA8">
        <w:trPr>
          <w:jc w:val="center"/>
        </w:trPr>
        <w:tc>
          <w:tcPr>
            <w:tcW w:w="3964" w:type="dxa"/>
            <w:shd w:val="clear" w:color="auto" w:fill="E7E6E6" w:themeFill="background2"/>
          </w:tcPr>
          <w:p w14:paraId="4DA61671" w14:textId="77777777" w:rsidR="005404F9" w:rsidRPr="00177023" w:rsidRDefault="005404F9" w:rsidP="00A264F5">
            <w:pPr>
              <w:rPr>
                <w:rFonts w:eastAsia="Batang"/>
                <w:b/>
                <w:sz w:val="21"/>
                <w:szCs w:val="21"/>
                <w:lang w:eastAsia="zh-CN"/>
              </w:rPr>
            </w:pPr>
            <w:r w:rsidRPr="00177023">
              <w:rPr>
                <w:rFonts w:eastAsia="Batang"/>
                <w:b/>
                <w:sz w:val="21"/>
                <w:szCs w:val="21"/>
                <w:lang w:eastAsia="zh-CN"/>
              </w:rPr>
              <w:t>Parameter</w:t>
            </w:r>
          </w:p>
        </w:tc>
        <w:tc>
          <w:tcPr>
            <w:tcW w:w="4820" w:type="dxa"/>
            <w:shd w:val="clear" w:color="auto" w:fill="E7E6E6" w:themeFill="background2"/>
          </w:tcPr>
          <w:p w14:paraId="77B7DC04" w14:textId="77777777" w:rsidR="005404F9" w:rsidRPr="00177023" w:rsidRDefault="005404F9" w:rsidP="00A264F5">
            <w:pPr>
              <w:rPr>
                <w:rFonts w:eastAsia="Batang"/>
                <w:b/>
                <w:sz w:val="21"/>
                <w:szCs w:val="21"/>
                <w:lang w:eastAsia="zh-CN"/>
              </w:rPr>
            </w:pPr>
            <w:r w:rsidRPr="00177023">
              <w:rPr>
                <w:rFonts w:eastAsia="Batang"/>
                <w:b/>
                <w:sz w:val="21"/>
                <w:szCs w:val="21"/>
                <w:lang w:eastAsia="zh-CN"/>
              </w:rPr>
              <w:t>Value</w:t>
            </w:r>
          </w:p>
        </w:tc>
      </w:tr>
      <w:tr w:rsidR="005404F9" w:rsidRPr="00177023" w14:paraId="47AE6E74" w14:textId="77777777" w:rsidTr="006C3EA8">
        <w:trPr>
          <w:jc w:val="center"/>
        </w:trPr>
        <w:tc>
          <w:tcPr>
            <w:tcW w:w="3964" w:type="dxa"/>
            <w:shd w:val="clear" w:color="auto" w:fill="auto"/>
          </w:tcPr>
          <w:p w14:paraId="0022973D" w14:textId="77777777" w:rsidR="005404F9" w:rsidRPr="00177023" w:rsidRDefault="005404F9" w:rsidP="00A264F5">
            <w:pPr>
              <w:rPr>
                <w:rFonts w:eastAsia="Batang"/>
                <w:sz w:val="21"/>
                <w:szCs w:val="21"/>
                <w:lang w:eastAsia="zh-CN"/>
              </w:rPr>
            </w:pPr>
            <w:r w:rsidRPr="00177023">
              <w:rPr>
                <w:rFonts w:eastAsia="Batang"/>
                <w:sz w:val="21"/>
                <w:szCs w:val="21"/>
                <w:lang w:eastAsia="zh-CN"/>
              </w:rPr>
              <w:t>PUCCH Format</w:t>
            </w:r>
          </w:p>
        </w:tc>
        <w:tc>
          <w:tcPr>
            <w:tcW w:w="4820" w:type="dxa"/>
            <w:shd w:val="clear" w:color="auto" w:fill="auto"/>
          </w:tcPr>
          <w:p w14:paraId="4A10A8E5" w14:textId="6F14E4C5" w:rsidR="005404F9" w:rsidRPr="00177023" w:rsidRDefault="005404F9" w:rsidP="00A264F5">
            <w:pPr>
              <w:rPr>
                <w:rFonts w:eastAsia="Batang"/>
                <w:sz w:val="21"/>
                <w:szCs w:val="21"/>
                <w:lang w:eastAsia="zh-CN"/>
              </w:rPr>
            </w:pPr>
            <w:r w:rsidRPr="00177023">
              <w:rPr>
                <w:rFonts w:eastAsia="Batang"/>
                <w:sz w:val="21"/>
                <w:szCs w:val="21"/>
                <w:lang w:eastAsia="zh-CN"/>
              </w:rPr>
              <w:t>PF0, PF1</w:t>
            </w:r>
            <w:r w:rsidR="009B5019">
              <w:rPr>
                <w:rFonts w:eastAsia="Batang"/>
                <w:sz w:val="21"/>
                <w:szCs w:val="21"/>
                <w:lang w:eastAsia="zh-CN"/>
              </w:rPr>
              <w:t>, PF4</w:t>
            </w:r>
          </w:p>
        </w:tc>
      </w:tr>
      <w:tr w:rsidR="005404F9" w:rsidRPr="00177023" w14:paraId="26AC2D23" w14:textId="77777777" w:rsidTr="006C3EA8">
        <w:trPr>
          <w:jc w:val="center"/>
        </w:trPr>
        <w:tc>
          <w:tcPr>
            <w:tcW w:w="3964" w:type="dxa"/>
            <w:shd w:val="clear" w:color="auto" w:fill="auto"/>
          </w:tcPr>
          <w:p w14:paraId="09D03DAC" w14:textId="77777777" w:rsidR="005404F9" w:rsidRPr="00177023" w:rsidRDefault="005404F9" w:rsidP="00A264F5">
            <w:pPr>
              <w:rPr>
                <w:rFonts w:eastAsia="Batang"/>
                <w:sz w:val="21"/>
                <w:szCs w:val="21"/>
                <w:lang w:eastAsia="zh-CN"/>
              </w:rPr>
            </w:pPr>
            <w:r w:rsidRPr="00177023">
              <w:rPr>
                <w:rFonts w:eastAsia="Batang"/>
                <w:sz w:val="21"/>
                <w:szCs w:val="21"/>
                <w:lang w:eastAsia="zh-CN"/>
              </w:rPr>
              <w:t>Subcarrier spacing, SCS [kHz]</w:t>
            </w:r>
          </w:p>
        </w:tc>
        <w:tc>
          <w:tcPr>
            <w:tcW w:w="4820" w:type="dxa"/>
            <w:shd w:val="clear" w:color="auto" w:fill="auto"/>
          </w:tcPr>
          <w:p w14:paraId="14DAA7AF" w14:textId="34ED8EEE" w:rsidR="005404F9" w:rsidRPr="00177023" w:rsidRDefault="005404F9" w:rsidP="00A264F5">
            <w:pPr>
              <w:rPr>
                <w:rFonts w:eastAsia="Batang"/>
                <w:sz w:val="21"/>
                <w:szCs w:val="21"/>
                <w:lang w:eastAsia="zh-CN"/>
              </w:rPr>
            </w:pPr>
            <w:r w:rsidRPr="00177023">
              <w:rPr>
                <w:sz w:val="21"/>
                <w:szCs w:val="21"/>
              </w:rPr>
              <w:t>{120,</w:t>
            </w:r>
            <w:r w:rsidRPr="00177023">
              <w:rPr>
                <w:sz w:val="21"/>
                <w:szCs w:val="21"/>
                <w:lang w:val="en-US"/>
              </w:rPr>
              <w:t xml:space="preserve"> </w:t>
            </w:r>
            <w:r w:rsidRPr="00177023">
              <w:rPr>
                <w:sz w:val="21"/>
                <w:szCs w:val="21"/>
              </w:rPr>
              <w:t>480, 960}</w:t>
            </w:r>
            <w:r w:rsidRPr="00177023">
              <w:rPr>
                <w:sz w:val="21"/>
                <w:szCs w:val="21"/>
                <w:lang w:val="en-US"/>
              </w:rPr>
              <w:t xml:space="preserve"> kHz</w:t>
            </w:r>
          </w:p>
        </w:tc>
      </w:tr>
      <w:tr w:rsidR="005404F9" w:rsidRPr="00177023" w14:paraId="557E1C00" w14:textId="77777777" w:rsidTr="006C3EA8">
        <w:trPr>
          <w:jc w:val="center"/>
        </w:trPr>
        <w:tc>
          <w:tcPr>
            <w:tcW w:w="3964" w:type="dxa"/>
            <w:shd w:val="clear" w:color="auto" w:fill="auto"/>
          </w:tcPr>
          <w:p w14:paraId="364C572E" w14:textId="77777777" w:rsidR="005404F9" w:rsidRPr="00177023" w:rsidRDefault="005404F9" w:rsidP="00A264F5">
            <w:pPr>
              <w:rPr>
                <w:rFonts w:eastAsia="Batang"/>
                <w:sz w:val="21"/>
                <w:szCs w:val="21"/>
                <w:lang w:eastAsia="zh-CN"/>
              </w:rPr>
            </w:pPr>
            <w:r w:rsidRPr="00177023">
              <w:rPr>
                <w:rFonts w:eastAsia="Batang"/>
                <w:sz w:val="21"/>
                <w:szCs w:val="21"/>
                <w:lang w:eastAsia="zh-CN"/>
              </w:rPr>
              <w:t>Frequency hopping details</w:t>
            </w:r>
          </w:p>
        </w:tc>
        <w:tc>
          <w:tcPr>
            <w:tcW w:w="4820" w:type="dxa"/>
            <w:shd w:val="clear" w:color="auto" w:fill="auto"/>
          </w:tcPr>
          <w:p w14:paraId="29B953C8" w14:textId="6D77770E" w:rsidR="005404F9" w:rsidRPr="00177023" w:rsidRDefault="005404F9" w:rsidP="00A264F5">
            <w:pPr>
              <w:rPr>
                <w:rFonts w:eastAsiaTheme="minorEastAsia"/>
                <w:sz w:val="21"/>
                <w:szCs w:val="21"/>
              </w:rPr>
            </w:pPr>
            <w:r w:rsidRPr="00177023">
              <w:rPr>
                <w:rFonts w:eastAsiaTheme="minorEastAsia"/>
                <w:sz w:val="21"/>
                <w:szCs w:val="21"/>
              </w:rPr>
              <w:t>I</w:t>
            </w:r>
            <w:r w:rsidRPr="00177023">
              <w:rPr>
                <w:rFonts w:eastAsiaTheme="minorEastAsia" w:hint="eastAsia"/>
                <w:sz w:val="21"/>
                <w:szCs w:val="21"/>
              </w:rPr>
              <w:t>ntra-</w:t>
            </w:r>
            <w:r w:rsidRPr="00177023">
              <w:rPr>
                <w:rFonts w:eastAsiaTheme="minorEastAsia"/>
                <w:sz w:val="21"/>
                <w:szCs w:val="21"/>
              </w:rPr>
              <w:t>frequency hopping</w:t>
            </w:r>
          </w:p>
        </w:tc>
      </w:tr>
      <w:tr w:rsidR="005404F9" w:rsidRPr="00177023" w14:paraId="34B28B33" w14:textId="77777777" w:rsidTr="006C3EA8">
        <w:trPr>
          <w:jc w:val="center"/>
        </w:trPr>
        <w:tc>
          <w:tcPr>
            <w:tcW w:w="3964" w:type="dxa"/>
            <w:shd w:val="clear" w:color="auto" w:fill="auto"/>
          </w:tcPr>
          <w:p w14:paraId="620503BD" w14:textId="77777777" w:rsidR="005404F9" w:rsidRPr="00177023" w:rsidRDefault="005404F9" w:rsidP="00A264F5">
            <w:pPr>
              <w:rPr>
                <w:rFonts w:eastAsia="Batang"/>
                <w:sz w:val="21"/>
                <w:szCs w:val="21"/>
                <w:lang w:eastAsia="zh-CN"/>
              </w:rPr>
            </w:pPr>
            <w:r w:rsidRPr="00177023">
              <w:rPr>
                <w:rFonts w:eastAsia="Batang"/>
                <w:sz w:val="21"/>
                <w:szCs w:val="21"/>
                <w:lang w:eastAsia="zh-CN"/>
              </w:rPr>
              <w:t>Number of RBs used per hop (N_RB)</w:t>
            </w:r>
          </w:p>
        </w:tc>
        <w:tc>
          <w:tcPr>
            <w:tcW w:w="4820" w:type="dxa"/>
            <w:shd w:val="clear" w:color="auto" w:fill="auto"/>
          </w:tcPr>
          <w:p w14:paraId="756D5E65" w14:textId="638ED565" w:rsidR="005404F9" w:rsidRPr="00177023" w:rsidRDefault="005404F9" w:rsidP="00A264F5">
            <w:pPr>
              <w:rPr>
                <w:rFonts w:eastAsiaTheme="minorEastAsia"/>
                <w:sz w:val="21"/>
                <w:szCs w:val="21"/>
              </w:rPr>
            </w:pPr>
            <w:r w:rsidRPr="00177023">
              <w:rPr>
                <w:rFonts w:eastAsiaTheme="minorEastAsia" w:hint="eastAsia"/>
                <w:sz w:val="21"/>
                <w:szCs w:val="21"/>
              </w:rPr>
              <w:t xml:space="preserve">1 to </w:t>
            </w:r>
            <w:r w:rsidR="003812B3">
              <w:rPr>
                <w:rFonts w:eastAsiaTheme="minorEastAsia"/>
                <w:sz w:val="21"/>
                <w:szCs w:val="21"/>
              </w:rPr>
              <w:t>4</w:t>
            </w:r>
            <w:r w:rsidR="009B5019">
              <w:rPr>
                <w:rFonts w:eastAsiaTheme="minorEastAsia"/>
                <w:sz w:val="21"/>
                <w:szCs w:val="21"/>
              </w:rPr>
              <w:t>0</w:t>
            </w:r>
          </w:p>
        </w:tc>
      </w:tr>
      <w:tr w:rsidR="005404F9" w:rsidRPr="00177023" w14:paraId="1FDD3EC5" w14:textId="77777777" w:rsidTr="006C3EA8">
        <w:trPr>
          <w:jc w:val="center"/>
        </w:trPr>
        <w:tc>
          <w:tcPr>
            <w:tcW w:w="3964" w:type="dxa"/>
            <w:shd w:val="clear" w:color="auto" w:fill="auto"/>
            <w:vAlign w:val="center"/>
          </w:tcPr>
          <w:p w14:paraId="4092E5D7" w14:textId="77777777" w:rsidR="005404F9" w:rsidRPr="00177023" w:rsidRDefault="005404F9" w:rsidP="00A264F5">
            <w:pPr>
              <w:rPr>
                <w:rFonts w:eastAsia="Batang"/>
                <w:sz w:val="21"/>
                <w:szCs w:val="21"/>
                <w:lang w:eastAsia="zh-CN"/>
              </w:rPr>
            </w:pPr>
            <w:r w:rsidRPr="00177023">
              <w:rPr>
                <w:sz w:val="21"/>
                <w:szCs w:val="21"/>
                <w:lang w:val="en-US"/>
              </w:rPr>
              <w:t xml:space="preserve">PUCCH </w:t>
            </w:r>
            <w:r w:rsidRPr="00177023">
              <w:rPr>
                <w:sz w:val="21"/>
                <w:szCs w:val="21"/>
              </w:rPr>
              <w:t>bandwidth per hop</w:t>
            </w:r>
            <w:r w:rsidRPr="00177023">
              <w:rPr>
                <w:sz w:val="21"/>
                <w:szCs w:val="21"/>
                <w:lang w:val="en-US"/>
              </w:rPr>
              <w:t>, BW</w:t>
            </w:r>
            <w:r w:rsidRPr="00177023">
              <w:rPr>
                <w:sz w:val="21"/>
                <w:szCs w:val="21"/>
              </w:rPr>
              <w:t xml:space="preserve"> [MHz]</w:t>
            </w:r>
          </w:p>
        </w:tc>
        <w:tc>
          <w:tcPr>
            <w:tcW w:w="4820" w:type="dxa"/>
            <w:shd w:val="clear" w:color="auto" w:fill="auto"/>
          </w:tcPr>
          <w:p w14:paraId="5E88396D" w14:textId="7E7CFF2A" w:rsidR="005404F9" w:rsidRPr="00177023" w:rsidRDefault="005404F9" w:rsidP="00A264F5">
            <w:pPr>
              <w:rPr>
                <w:rFonts w:eastAsiaTheme="minorEastAsia"/>
                <w:sz w:val="21"/>
                <w:szCs w:val="21"/>
              </w:rPr>
            </w:pPr>
            <w:r w:rsidRPr="00177023">
              <w:rPr>
                <w:sz w:val="21"/>
                <w:szCs w:val="21"/>
                <w:lang w:val="en-US"/>
              </w:rPr>
              <w:t>BW = N_RB * 12 * SCS / 1e6</w:t>
            </w:r>
          </w:p>
        </w:tc>
      </w:tr>
      <w:tr w:rsidR="005404F9" w:rsidRPr="00177023" w14:paraId="25FF902D" w14:textId="77777777" w:rsidTr="006C3EA8">
        <w:trPr>
          <w:jc w:val="center"/>
        </w:trPr>
        <w:tc>
          <w:tcPr>
            <w:tcW w:w="3964" w:type="dxa"/>
            <w:shd w:val="clear" w:color="auto" w:fill="auto"/>
          </w:tcPr>
          <w:p w14:paraId="05BDD094" w14:textId="77777777" w:rsidR="005404F9" w:rsidRPr="00177023" w:rsidRDefault="005404F9" w:rsidP="00A264F5">
            <w:pPr>
              <w:rPr>
                <w:rFonts w:eastAsia="Batang"/>
                <w:sz w:val="21"/>
                <w:szCs w:val="21"/>
                <w:lang w:eastAsia="zh-CN"/>
              </w:rPr>
            </w:pPr>
            <w:r w:rsidRPr="00177023">
              <w:rPr>
                <w:rFonts w:eastAsia="Batang"/>
                <w:sz w:val="21"/>
                <w:szCs w:val="21"/>
                <w:lang w:eastAsia="zh-CN"/>
              </w:rPr>
              <w:t>Number of OFDM symbols used for PUCCH resource</w:t>
            </w:r>
          </w:p>
        </w:tc>
        <w:tc>
          <w:tcPr>
            <w:tcW w:w="4820" w:type="dxa"/>
            <w:shd w:val="clear" w:color="auto" w:fill="auto"/>
          </w:tcPr>
          <w:p w14:paraId="4C1C23C8" w14:textId="77777777" w:rsidR="005404F9" w:rsidRPr="00177023" w:rsidRDefault="005404F9" w:rsidP="00A264F5">
            <w:pPr>
              <w:rPr>
                <w:rFonts w:eastAsia="Batang"/>
                <w:sz w:val="21"/>
                <w:szCs w:val="21"/>
                <w:lang w:eastAsia="zh-CN"/>
              </w:rPr>
            </w:pPr>
            <w:r w:rsidRPr="00177023">
              <w:rPr>
                <w:rFonts w:eastAsia="Batang"/>
                <w:sz w:val="21"/>
                <w:szCs w:val="21"/>
                <w:lang w:eastAsia="zh-CN"/>
              </w:rPr>
              <w:t>2 for PF0</w:t>
            </w:r>
          </w:p>
          <w:p w14:paraId="5DF77C67" w14:textId="5C446E70" w:rsidR="005404F9" w:rsidRPr="00177023" w:rsidRDefault="005404F9" w:rsidP="00A264F5">
            <w:pPr>
              <w:rPr>
                <w:rFonts w:eastAsiaTheme="minorEastAsia"/>
                <w:sz w:val="21"/>
                <w:szCs w:val="21"/>
              </w:rPr>
            </w:pPr>
            <w:r w:rsidRPr="00177023">
              <w:rPr>
                <w:rFonts w:eastAsiaTheme="minorEastAsia" w:hint="eastAsia"/>
                <w:sz w:val="21"/>
                <w:szCs w:val="21"/>
              </w:rPr>
              <w:t xml:space="preserve">4 </w:t>
            </w:r>
            <w:r w:rsidRPr="00177023">
              <w:rPr>
                <w:rFonts w:eastAsia="Batang"/>
                <w:sz w:val="21"/>
                <w:szCs w:val="21"/>
                <w:lang w:eastAsia="zh-CN"/>
              </w:rPr>
              <w:t>for PF1</w:t>
            </w:r>
            <w:r w:rsidR="009B5019">
              <w:rPr>
                <w:rFonts w:eastAsia="Batang"/>
                <w:sz w:val="21"/>
                <w:szCs w:val="21"/>
                <w:lang w:eastAsia="zh-CN"/>
              </w:rPr>
              <w:t>/4</w:t>
            </w:r>
          </w:p>
        </w:tc>
      </w:tr>
      <w:tr w:rsidR="005404F9" w:rsidRPr="00177023" w14:paraId="2B54D18A" w14:textId="77777777" w:rsidTr="006C3EA8">
        <w:trPr>
          <w:jc w:val="center"/>
        </w:trPr>
        <w:tc>
          <w:tcPr>
            <w:tcW w:w="3964" w:type="dxa"/>
            <w:shd w:val="clear" w:color="auto" w:fill="auto"/>
          </w:tcPr>
          <w:p w14:paraId="7543F2AD" w14:textId="6D7C843E" w:rsidR="005404F9" w:rsidRPr="00177023" w:rsidRDefault="005404F9" w:rsidP="00AD221E">
            <w:pPr>
              <w:rPr>
                <w:rFonts w:eastAsia="Batang"/>
                <w:sz w:val="21"/>
                <w:szCs w:val="21"/>
                <w:lang w:eastAsia="zh-CN"/>
              </w:rPr>
            </w:pPr>
            <w:r w:rsidRPr="00177023">
              <w:rPr>
                <w:rFonts w:eastAsia="Batang"/>
                <w:sz w:val="21"/>
                <w:szCs w:val="21"/>
                <w:lang w:eastAsia="zh-CN"/>
              </w:rPr>
              <w:t>Number of multiplexed users</w:t>
            </w:r>
          </w:p>
        </w:tc>
        <w:tc>
          <w:tcPr>
            <w:tcW w:w="4820" w:type="dxa"/>
            <w:shd w:val="clear" w:color="auto" w:fill="auto"/>
          </w:tcPr>
          <w:p w14:paraId="4AC1DDF1" w14:textId="6CD31C88" w:rsidR="005404F9" w:rsidRPr="00177023" w:rsidRDefault="005404F9" w:rsidP="00A264F5">
            <w:pPr>
              <w:rPr>
                <w:rFonts w:eastAsiaTheme="minorEastAsia"/>
                <w:sz w:val="21"/>
                <w:szCs w:val="21"/>
              </w:rPr>
            </w:pPr>
            <w:r w:rsidRPr="00177023">
              <w:rPr>
                <w:rFonts w:eastAsiaTheme="minorEastAsia" w:hint="eastAsia"/>
                <w:sz w:val="21"/>
                <w:szCs w:val="21"/>
              </w:rPr>
              <w:t>1 user</w:t>
            </w:r>
          </w:p>
        </w:tc>
      </w:tr>
      <w:tr w:rsidR="005404F9" w:rsidRPr="00177023" w14:paraId="07E194B5" w14:textId="77777777" w:rsidTr="006C3EA8">
        <w:trPr>
          <w:jc w:val="center"/>
        </w:trPr>
        <w:tc>
          <w:tcPr>
            <w:tcW w:w="3964" w:type="dxa"/>
            <w:shd w:val="clear" w:color="auto" w:fill="auto"/>
          </w:tcPr>
          <w:p w14:paraId="6BB1ECE7" w14:textId="0CC069DA" w:rsidR="005404F9" w:rsidRPr="00177023" w:rsidRDefault="005404F9" w:rsidP="00A264F5">
            <w:pPr>
              <w:rPr>
                <w:rFonts w:eastAsia="Batang"/>
                <w:sz w:val="21"/>
                <w:szCs w:val="21"/>
                <w:lang w:eastAsia="zh-CN"/>
              </w:rPr>
            </w:pPr>
            <w:r w:rsidRPr="00177023">
              <w:rPr>
                <w:rFonts w:eastAsia="Batang"/>
                <w:sz w:val="21"/>
                <w:szCs w:val="21"/>
                <w:lang w:eastAsia="zh-CN"/>
              </w:rPr>
              <w:t>UE Tx Beamforming gain (</w:t>
            </w:r>
            <w:proofErr w:type="spellStart"/>
            <w:r w:rsidRPr="00177023">
              <w:rPr>
                <w:rFonts w:eastAsia="Batang"/>
                <w:sz w:val="21"/>
                <w:szCs w:val="21"/>
                <w:lang w:eastAsia="zh-CN"/>
              </w:rPr>
              <w:t>dBi</w:t>
            </w:r>
            <w:proofErr w:type="spellEnd"/>
            <w:r w:rsidRPr="00177023">
              <w:rPr>
                <w:rFonts w:eastAsia="Batang"/>
                <w:sz w:val="21"/>
                <w:szCs w:val="21"/>
                <w:lang w:eastAsia="zh-CN"/>
              </w:rPr>
              <w:t>)</w:t>
            </w:r>
          </w:p>
        </w:tc>
        <w:tc>
          <w:tcPr>
            <w:tcW w:w="4820" w:type="dxa"/>
            <w:shd w:val="clear" w:color="auto" w:fill="auto"/>
          </w:tcPr>
          <w:p w14:paraId="23DA4A16" w14:textId="3CA09401" w:rsidR="005404F9" w:rsidRPr="00177023" w:rsidRDefault="005404F9" w:rsidP="00A264F5">
            <w:pPr>
              <w:rPr>
                <w:rFonts w:eastAsia="Batang"/>
                <w:sz w:val="21"/>
                <w:szCs w:val="21"/>
                <w:lang w:eastAsia="zh-CN"/>
              </w:rPr>
            </w:pPr>
            <w:r w:rsidRPr="00177023">
              <w:rPr>
                <w:rFonts w:eastAsia="SimSun"/>
                <w:sz w:val="21"/>
                <w:szCs w:val="21"/>
                <w:lang w:eastAsia="en-US"/>
              </w:rPr>
              <w:t xml:space="preserve">6 </w:t>
            </w:r>
            <w:proofErr w:type="spellStart"/>
            <w:r w:rsidRPr="00177023">
              <w:rPr>
                <w:rFonts w:eastAsia="SimSun"/>
                <w:sz w:val="21"/>
                <w:szCs w:val="21"/>
                <w:lang w:eastAsia="en-US"/>
              </w:rPr>
              <w:t>dBi</w:t>
            </w:r>
            <w:proofErr w:type="spellEnd"/>
          </w:p>
        </w:tc>
      </w:tr>
      <w:tr w:rsidR="005404F9" w:rsidRPr="00177023" w14:paraId="6F26356D" w14:textId="77777777" w:rsidTr="006C3EA8">
        <w:trPr>
          <w:jc w:val="center"/>
        </w:trPr>
        <w:tc>
          <w:tcPr>
            <w:tcW w:w="3964" w:type="dxa"/>
            <w:shd w:val="clear" w:color="auto" w:fill="auto"/>
          </w:tcPr>
          <w:p w14:paraId="7412A23E" w14:textId="0B1C65E9" w:rsidR="005404F9" w:rsidRPr="00177023" w:rsidRDefault="005404F9" w:rsidP="00A264F5">
            <w:pPr>
              <w:rPr>
                <w:rFonts w:eastAsia="Batang"/>
                <w:sz w:val="21"/>
                <w:szCs w:val="21"/>
                <w:lang w:eastAsia="zh-CN"/>
              </w:rPr>
            </w:pPr>
            <w:r w:rsidRPr="00177023">
              <w:rPr>
                <w:rFonts w:eastAsia="Batang"/>
                <w:sz w:val="21"/>
                <w:szCs w:val="21"/>
                <w:lang w:eastAsia="zh-CN"/>
              </w:rPr>
              <w:t>BS Rx Beamforming gain (</w:t>
            </w:r>
            <w:proofErr w:type="spellStart"/>
            <w:r w:rsidRPr="00177023">
              <w:rPr>
                <w:rFonts w:eastAsia="Batang"/>
                <w:sz w:val="21"/>
                <w:szCs w:val="21"/>
                <w:lang w:eastAsia="zh-CN"/>
              </w:rPr>
              <w:t>dBi</w:t>
            </w:r>
            <w:proofErr w:type="spellEnd"/>
            <w:r w:rsidRPr="00177023">
              <w:rPr>
                <w:rFonts w:eastAsia="Batang"/>
                <w:sz w:val="21"/>
                <w:szCs w:val="21"/>
                <w:lang w:eastAsia="zh-CN"/>
              </w:rPr>
              <w:t>)</w:t>
            </w:r>
          </w:p>
        </w:tc>
        <w:tc>
          <w:tcPr>
            <w:tcW w:w="4820" w:type="dxa"/>
            <w:shd w:val="clear" w:color="auto" w:fill="auto"/>
          </w:tcPr>
          <w:p w14:paraId="09E71119" w14:textId="7474D398" w:rsidR="005404F9" w:rsidRPr="00177023" w:rsidRDefault="005404F9" w:rsidP="00A264F5">
            <w:pPr>
              <w:rPr>
                <w:rFonts w:eastAsia="Batang"/>
                <w:sz w:val="21"/>
                <w:szCs w:val="21"/>
                <w:lang w:eastAsia="zh-CN"/>
              </w:rPr>
            </w:pPr>
            <w:r w:rsidRPr="00177023">
              <w:rPr>
                <w:rFonts w:eastAsia="SimSun"/>
                <w:sz w:val="21"/>
                <w:szCs w:val="21"/>
                <w:lang w:eastAsia="en-US"/>
              </w:rPr>
              <w:t xml:space="preserve">20 </w:t>
            </w:r>
            <w:proofErr w:type="spellStart"/>
            <w:r w:rsidRPr="00177023">
              <w:rPr>
                <w:rFonts w:eastAsia="SimSun"/>
                <w:sz w:val="21"/>
                <w:szCs w:val="21"/>
                <w:lang w:eastAsia="en-US"/>
              </w:rPr>
              <w:t>dBi</w:t>
            </w:r>
            <w:proofErr w:type="spellEnd"/>
          </w:p>
        </w:tc>
      </w:tr>
      <w:tr w:rsidR="005404F9" w:rsidRPr="00177023" w14:paraId="53AA75E6" w14:textId="77777777" w:rsidTr="006C3EA8">
        <w:trPr>
          <w:jc w:val="center"/>
        </w:trPr>
        <w:tc>
          <w:tcPr>
            <w:tcW w:w="3964" w:type="dxa"/>
            <w:shd w:val="clear" w:color="auto" w:fill="auto"/>
            <w:vAlign w:val="center"/>
          </w:tcPr>
          <w:p w14:paraId="27DC9800" w14:textId="596C38A8" w:rsidR="005404F9" w:rsidRPr="00177023" w:rsidRDefault="005404F9" w:rsidP="00A264F5">
            <w:pPr>
              <w:rPr>
                <w:rFonts w:eastAsia="Batang"/>
                <w:sz w:val="21"/>
                <w:szCs w:val="21"/>
                <w:lang w:eastAsia="zh-CN"/>
              </w:rPr>
            </w:pPr>
            <w:r w:rsidRPr="00177023">
              <w:rPr>
                <w:rFonts w:eastAsia="Batang"/>
                <w:sz w:val="21"/>
                <w:szCs w:val="21"/>
                <w:lang w:eastAsia="zh-CN"/>
              </w:rPr>
              <w:t>UE Power Limitations</w:t>
            </w:r>
          </w:p>
        </w:tc>
        <w:tc>
          <w:tcPr>
            <w:tcW w:w="4820" w:type="dxa"/>
            <w:shd w:val="clear" w:color="auto" w:fill="auto"/>
          </w:tcPr>
          <w:p w14:paraId="6DA52451" w14:textId="77777777" w:rsidR="005404F9" w:rsidRPr="00177023" w:rsidRDefault="005404F9" w:rsidP="00AC66BB">
            <w:pPr>
              <w:pStyle w:val="TAL"/>
              <w:rPr>
                <w:rFonts w:ascii="Times New Roman" w:hAnsi="Times New Roman"/>
                <w:sz w:val="21"/>
                <w:szCs w:val="21"/>
                <w:lang w:val="en-US"/>
              </w:rPr>
            </w:pPr>
            <w:r w:rsidRPr="00177023">
              <w:rPr>
                <w:rFonts w:ascii="Times New Roman" w:hAnsi="Times New Roman"/>
                <w:sz w:val="21"/>
                <w:szCs w:val="21"/>
                <w:lang w:val="en-US"/>
              </w:rPr>
              <w:t>Maximum EIRP:</w:t>
            </w:r>
          </w:p>
          <w:p w14:paraId="736F305C" w14:textId="799D7FB2" w:rsidR="005404F9" w:rsidRPr="00177023" w:rsidRDefault="005404F9" w:rsidP="00AC66BB">
            <w:pPr>
              <w:pStyle w:val="TAL"/>
              <w:rPr>
                <w:rFonts w:ascii="Times New Roman" w:hAnsi="Times New Roman"/>
                <w:sz w:val="21"/>
                <w:szCs w:val="21"/>
                <w:lang w:val="en-US"/>
              </w:rPr>
            </w:pPr>
            <w:r w:rsidRPr="00177023">
              <w:rPr>
                <w:rFonts w:ascii="Times New Roman" w:hAnsi="Times New Roman"/>
                <w:sz w:val="21"/>
                <w:szCs w:val="21"/>
                <w:lang w:val="en-US"/>
              </w:rPr>
              <w:t xml:space="preserve">UE_EIRP = </w:t>
            </w:r>
            <w:r w:rsidR="006C3EA8">
              <w:rPr>
                <w:rFonts w:ascii="Times New Roman" w:hAnsi="Times New Roman"/>
                <w:sz w:val="21"/>
                <w:szCs w:val="21"/>
                <w:lang w:val="en-US"/>
              </w:rPr>
              <w:t xml:space="preserve">25, </w:t>
            </w:r>
            <w:r w:rsidR="009B5019">
              <w:rPr>
                <w:rFonts w:ascii="Times New Roman" w:hAnsi="Times New Roman"/>
                <w:sz w:val="21"/>
                <w:szCs w:val="21"/>
                <w:lang w:val="en-US"/>
              </w:rPr>
              <w:t>40</w:t>
            </w:r>
            <w:r w:rsidRPr="00177023">
              <w:rPr>
                <w:rFonts w:ascii="Times New Roman" w:hAnsi="Times New Roman"/>
                <w:sz w:val="21"/>
                <w:szCs w:val="21"/>
                <w:lang w:val="en-US"/>
              </w:rPr>
              <w:t xml:space="preserve"> dBm</w:t>
            </w:r>
          </w:p>
          <w:p w14:paraId="0B9F253F" w14:textId="77777777" w:rsidR="005404F9" w:rsidRPr="00177023" w:rsidRDefault="005404F9" w:rsidP="00AC66BB">
            <w:pPr>
              <w:pStyle w:val="TAL"/>
              <w:rPr>
                <w:rFonts w:ascii="Times New Roman" w:hAnsi="Times New Roman"/>
                <w:sz w:val="21"/>
                <w:szCs w:val="21"/>
                <w:lang w:val="en-US"/>
              </w:rPr>
            </w:pPr>
          </w:p>
          <w:p w14:paraId="7364A40C" w14:textId="77777777" w:rsidR="005404F9" w:rsidRPr="00177023" w:rsidRDefault="005404F9" w:rsidP="00AC66BB">
            <w:pPr>
              <w:pStyle w:val="TAL"/>
              <w:rPr>
                <w:rFonts w:ascii="Times New Roman" w:hAnsi="Times New Roman"/>
                <w:sz w:val="21"/>
                <w:szCs w:val="21"/>
                <w:lang w:val="en-US"/>
              </w:rPr>
            </w:pPr>
            <w:r w:rsidRPr="00177023">
              <w:rPr>
                <w:rFonts w:ascii="Times New Roman" w:hAnsi="Times New Roman"/>
                <w:sz w:val="21"/>
                <w:szCs w:val="21"/>
                <w:lang w:val="en-US"/>
              </w:rPr>
              <w:t>Maximum conduced power (prior to consideration of backoff):</w:t>
            </w:r>
          </w:p>
          <w:p w14:paraId="54C011B0" w14:textId="2A38C11B" w:rsidR="005404F9" w:rsidRPr="00177023" w:rsidRDefault="005404F9" w:rsidP="00AC66BB">
            <w:pPr>
              <w:rPr>
                <w:rFonts w:eastAsia="Batang"/>
                <w:sz w:val="21"/>
                <w:szCs w:val="21"/>
                <w:lang w:eastAsia="zh-CN"/>
              </w:rPr>
            </w:pPr>
            <w:r w:rsidRPr="00177023">
              <w:rPr>
                <w:sz w:val="21"/>
                <w:szCs w:val="21"/>
                <w:lang w:val="en-US"/>
              </w:rPr>
              <w:t xml:space="preserve">UE_P = </w:t>
            </w:r>
            <w:r w:rsidR="006C3EA8">
              <w:rPr>
                <w:sz w:val="21"/>
                <w:szCs w:val="21"/>
                <w:lang w:val="en-US"/>
              </w:rPr>
              <w:t xml:space="preserve">21, </w:t>
            </w:r>
            <w:r w:rsidR="009B5019">
              <w:rPr>
                <w:sz w:val="21"/>
                <w:szCs w:val="21"/>
                <w:lang w:val="en-US"/>
              </w:rPr>
              <w:t>25</w:t>
            </w:r>
            <w:r w:rsidRPr="00177023">
              <w:rPr>
                <w:sz w:val="21"/>
                <w:szCs w:val="21"/>
                <w:lang w:val="en-US"/>
              </w:rPr>
              <w:t xml:space="preserve"> dBm</w:t>
            </w:r>
          </w:p>
        </w:tc>
      </w:tr>
      <w:tr w:rsidR="005404F9" w:rsidRPr="00177023" w14:paraId="7D3C7C11" w14:textId="77777777" w:rsidTr="006C3EA8">
        <w:trPr>
          <w:jc w:val="center"/>
        </w:trPr>
        <w:tc>
          <w:tcPr>
            <w:tcW w:w="3964" w:type="dxa"/>
            <w:shd w:val="clear" w:color="auto" w:fill="auto"/>
          </w:tcPr>
          <w:p w14:paraId="5735C9CA" w14:textId="442E7141" w:rsidR="005404F9" w:rsidRPr="00177023" w:rsidRDefault="005404F9" w:rsidP="00A264F5">
            <w:pPr>
              <w:rPr>
                <w:rFonts w:eastAsia="Batang"/>
                <w:sz w:val="21"/>
                <w:szCs w:val="21"/>
                <w:lang w:eastAsia="zh-CN"/>
              </w:rPr>
            </w:pPr>
            <w:r w:rsidRPr="00177023">
              <w:rPr>
                <w:rFonts w:eastAsia="Batang"/>
                <w:sz w:val="21"/>
                <w:szCs w:val="21"/>
                <w:lang w:eastAsia="zh-CN"/>
              </w:rPr>
              <w:t>Backoff (dB)</w:t>
            </w:r>
          </w:p>
        </w:tc>
        <w:tc>
          <w:tcPr>
            <w:tcW w:w="4820" w:type="dxa"/>
            <w:shd w:val="clear" w:color="auto" w:fill="auto"/>
          </w:tcPr>
          <w:p w14:paraId="458B30F6" w14:textId="71A431B5" w:rsidR="005404F9" w:rsidRPr="00177023" w:rsidRDefault="005404F9" w:rsidP="00A264F5">
            <w:pPr>
              <w:rPr>
                <w:rFonts w:eastAsia="Batang"/>
                <w:sz w:val="21"/>
                <w:szCs w:val="21"/>
                <w:lang w:eastAsia="zh-CN"/>
              </w:rPr>
            </w:pPr>
            <w:r w:rsidRPr="00177023">
              <w:rPr>
                <w:rFonts w:eastAsia="Batang"/>
                <w:sz w:val="21"/>
                <w:szCs w:val="21"/>
                <w:lang w:eastAsia="zh-CN"/>
              </w:rPr>
              <w:t>Power backoff is equal to the cubic metric</w:t>
            </w:r>
          </w:p>
        </w:tc>
      </w:tr>
      <w:tr w:rsidR="005404F9" w:rsidRPr="00177023" w14:paraId="044EEC4E" w14:textId="77777777" w:rsidTr="006C3EA8">
        <w:trPr>
          <w:jc w:val="center"/>
        </w:trPr>
        <w:tc>
          <w:tcPr>
            <w:tcW w:w="3964" w:type="dxa"/>
            <w:shd w:val="clear" w:color="auto" w:fill="auto"/>
          </w:tcPr>
          <w:p w14:paraId="14709203" w14:textId="75DF1A4F" w:rsidR="005404F9" w:rsidRPr="00177023" w:rsidRDefault="005404F9" w:rsidP="00A264F5">
            <w:pPr>
              <w:rPr>
                <w:rFonts w:eastAsia="Batang"/>
                <w:sz w:val="21"/>
                <w:szCs w:val="21"/>
                <w:lang w:eastAsia="zh-CN"/>
              </w:rPr>
            </w:pPr>
            <w:r w:rsidRPr="00177023">
              <w:rPr>
                <w:rFonts w:eastAsia="Batang"/>
                <w:sz w:val="21"/>
                <w:szCs w:val="21"/>
                <w:lang w:eastAsia="zh-CN"/>
              </w:rPr>
              <w:t>Transmit power, P_TX (dBm)</w:t>
            </w:r>
          </w:p>
        </w:tc>
        <w:tc>
          <w:tcPr>
            <w:tcW w:w="4820" w:type="dxa"/>
            <w:shd w:val="clear" w:color="auto" w:fill="auto"/>
          </w:tcPr>
          <w:p w14:paraId="3D9E3E0E" w14:textId="34E04353" w:rsidR="005404F9" w:rsidRPr="00177023" w:rsidRDefault="005404F9" w:rsidP="00A264F5">
            <w:pPr>
              <w:rPr>
                <w:rFonts w:eastAsia="Batang"/>
                <w:sz w:val="21"/>
                <w:szCs w:val="21"/>
                <w:lang w:eastAsia="zh-CN"/>
              </w:rPr>
            </w:pPr>
            <w:r w:rsidRPr="00177023">
              <w:rPr>
                <w:rFonts w:eastAsia="Batang"/>
                <w:sz w:val="21"/>
                <w:szCs w:val="21"/>
                <w:lang w:eastAsia="zh-CN"/>
              </w:rPr>
              <w:t xml:space="preserve">P_TX = </w:t>
            </w:r>
            <w:proofErr w:type="gramStart"/>
            <w:r w:rsidRPr="00177023">
              <w:rPr>
                <w:rFonts w:eastAsia="Batang"/>
                <w:sz w:val="21"/>
                <w:szCs w:val="21"/>
                <w:lang w:eastAsia="zh-CN"/>
              </w:rPr>
              <w:t>min(</w:t>
            </w:r>
            <w:proofErr w:type="gramEnd"/>
            <w:r w:rsidRPr="00177023">
              <w:rPr>
                <w:rFonts w:eastAsia="Batang"/>
                <w:sz w:val="21"/>
                <w:szCs w:val="21"/>
                <w:lang w:eastAsia="zh-CN"/>
              </w:rPr>
              <w:t xml:space="preserve">Pmax, UE_EIRP – </w:t>
            </w:r>
            <w:proofErr w:type="spellStart"/>
            <w:r w:rsidRPr="00177023">
              <w:rPr>
                <w:rFonts w:eastAsia="Batang"/>
                <w:sz w:val="21"/>
                <w:szCs w:val="21"/>
                <w:lang w:eastAsia="zh-CN"/>
              </w:rPr>
              <w:t>TxBF</w:t>
            </w:r>
            <w:proofErr w:type="spellEnd"/>
            <w:r w:rsidRPr="00177023">
              <w:rPr>
                <w:rFonts w:eastAsia="Batang"/>
                <w:sz w:val="21"/>
                <w:szCs w:val="21"/>
                <w:lang w:eastAsia="zh-CN"/>
              </w:rPr>
              <w:t>, UE_P – Backoff)</w:t>
            </w:r>
          </w:p>
        </w:tc>
      </w:tr>
      <w:tr w:rsidR="005404F9" w:rsidRPr="00177023" w14:paraId="25E0DCC9" w14:textId="77777777" w:rsidTr="006C3EA8">
        <w:trPr>
          <w:jc w:val="center"/>
        </w:trPr>
        <w:tc>
          <w:tcPr>
            <w:tcW w:w="3964" w:type="dxa"/>
            <w:shd w:val="clear" w:color="auto" w:fill="auto"/>
          </w:tcPr>
          <w:p w14:paraId="62CC2056" w14:textId="6851CE41" w:rsidR="005404F9" w:rsidRPr="00177023" w:rsidRDefault="005404F9" w:rsidP="00A264F5">
            <w:pPr>
              <w:rPr>
                <w:rFonts w:eastAsia="Batang"/>
                <w:sz w:val="21"/>
                <w:szCs w:val="21"/>
                <w:lang w:eastAsia="zh-CN"/>
              </w:rPr>
            </w:pPr>
            <w:r w:rsidRPr="00177023">
              <w:rPr>
                <w:rFonts w:eastAsia="Batang"/>
                <w:sz w:val="21"/>
                <w:szCs w:val="21"/>
                <w:lang w:eastAsia="zh-CN"/>
              </w:rPr>
              <w:t>Noise power, P_N (dBm)</w:t>
            </w:r>
          </w:p>
        </w:tc>
        <w:tc>
          <w:tcPr>
            <w:tcW w:w="4820" w:type="dxa"/>
            <w:shd w:val="clear" w:color="auto" w:fill="auto"/>
          </w:tcPr>
          <w:p w14:paraId="7B32D6B0" w14:textId="77777777" w:rsidR="005404F9" w:rsidRPr="00177023" w:rsidRDefault="005404F9" w:rsidP="005E7DE0">
            <w:pPr>
              <w:rPr>
                <w:rFonts w:eastAsia="Batang"/>
                <w:sz w:val="21"/>
                <w:szCs w:val="21"/>
                <w:lang w:val="en-US" w:eastAsia="zh-CN"/>
              </w:rPr>
            </w:pPr>
            <w:r w:rsidRPr="00177023">
              <w:rPr>
                <w:rFonts w:eastAsia="Batang"/>
                <w:sz w:val="21"/>
                <w:szCs w:val="21"/>
                <w:lang w:val="en-US" w:eastAsia="zh-CN"/>
              </w:rPr>
              <w:t>BS Noise Figure, NF = 7 dB</w:t>
            </w:r>
          </w:p>
          <w:p w14:paraId="686320AF" w14:textId="77777777" w:rsidR="005404F9" w:rsidRPr="00177023" w:rsidRDefault="005404F9" w:rsidP="005E7DE0">
            <w:pPr>
              <w:rPr>
                <w:rFonts w:eastAsia="Batang"/>
                <w:sz w:val="21"/>
                <w:szCs w:val="21"/>
                <w:lang w:val="en-US" w:eastAsia="zh-CN"/>
              </w:rPr>
            </w:pPr>
            <w:r w:rsidRPr="00177023">
              <w:rPr>
                <w:rFonts w:eastAsia="Batang"/>
                <w:sz w:val="21"/>
                <w:szCs w:val="21"/>
                <w:lang w:val="en-US" w:eastAsia="zh-CN"/>
              </w:rPr>
              <w:t>Noise PSD = -174 dBm/Hz</w:t>
            </w:r>
          </w:p>
          <w:p w14:paraId="3DE9D86E" w14:textId="77777777" w:rsidR="005404F9" w:rsidRPr="00177023" w:rsidRDefault="005404F9" w:rsidP="005E7DE0">
            <w:pPr>
              <w:rPr>
                <w:rFonts w:eastAsia="Batang"/>
                <w:sz w:val="21"/>
                <w:szCs w:val="21"/>
                <w:lang w:val="en-US" w:eastAsia="zh-CN"/>
              </w:rPr>
            </w:pPr>
          </w:p>
          <w:p w14:paraId="4C015F54" w14:textId="4F20BB4B" w:rsidR="005404F9" w:rsidRPr="00177023" w:rsidRDefault="005404F9" w:rsidP="005E7DE0">
            <w:pPr>
              <w:rPr>
                <w:rFonts w:eastAsia="Batang"/>
                <w:sz w:val="21"/>
                <w:szCs w:val="21"/>
                <w:lang w:eastAsia="zh-CN"/>
              </w:rPr>
            </w:pPr>
            <w:r w:rsidRPr="00177023">
              <w:rPr>
                <w:rFonts w:eastAsia="Batang"/>
                <w:sz w:val="21"/>
                <w:szCs w:val="21"/>
                <w:lang w:val="en-US" w:eastAsia="zh-CN"/>
              </w:rPr>
              <w:t>P_N = Noise PSD + 10*log10(BW * 1e6) + NF</w:t>
            </w:r>
          </w:p>
        </w:tc>
      </w:tr>
      <w:tr w:rsidR="005404F9" w:rsidRPr="00177023" w14:paraId="0FE60873" w14:textId="77777777" w:rsidTr="006C3EA8">
        <w:trPr>
          <w:jc w:val="center"/>
        </w:trPr>
        <w:tc>
          <w:tcPr>
            <w:tcW w:w="3964" w:type="dxa"/>
            <w:shd w:val="clear" w:color="auto" w:fill="auto"/>
          </w:tcPr>
          <w:p w14:paraId="3E82CEAE" w14:textId="6A5488CB" w:rsidR="005404F9" w:rsidRPr="00177023" w:rsidRDefault="005404F9" w:rsidP="00A264F5">
            <w:pPr>
              <w:rPr>
                <w:rFonts w:eastAsia="Batang"/>
                <w:sz w:val="21"/>
                <w:szCs w:val="21"/>
                <w:lang w:eastAsia="zh-CN"/>
              </w:rPr>
            </w:pPr>
            <w:r w:rsidRPr="00177023">
              <w:rPr>
                <w:rFonts w:eastAsia="Batang"/>
                <w:sz w:val="21"/>
                <w:szCs w:val="21"/>
                <w:lang w:eastAsia="zh-CN"/>
              </w:rPr>
              <w:t>Maximum Isotropic Loss, MIL (dB)</w:t>
            </w:r>
          </w:p>
        </w:tc>
        <w:tc>
          <w:tcPr>
            <w:tcW w:w="4820" w:type="dxa"/>
            <w:shd w:val="clear" w:color="auto" w:fill="auto"/>
          </w:tcPr>
          <w:p w14:paraId="3B3FC3E0" w14:textId="2B6FB9A1" w:rsidR="005404F9" w:rsidRPr="00177023" w:rsidRDefault="005404F9" w:rsidP="00A264F5">
            <w:pPr>
              <w:rPr>
                <w:rFonts w:eastAsia="Batang"/>
                <w:sz w:val="21"/>
                <w:szCs w:val="21"/>
                <w:lang w:eastAsia="zh-CN"/>
              </w:rPr>
            </w:pPr>
            <w:r w:rsidRPr="00177023">
              <w:rPr>
                <w:rFonts w:eastAsia="Batang"/>
                <w:sz w:val="21"/>
                <w:szCs w:val="21"/>
                <w:lang w:eastAsia="zh-CN"/>
              </w:rPr>
              <w:t xml:space="preserve">MIL = P_TX – P_N – Required SNR + </w:t>
            </w:r>
            <w:proofErr w:type="spellStart"/>
            <w:r w:rsidRPr="00177023">
              <w:rPr>
                <w:rFonts w:eastAsia="Batang"/>
                <w:sz w:val="21"/>
                <w:szCs w:val="21"/>
                <w:lang w:eastAsia="zh-CN"/>
              </w:rPr>
              <w:t>TxBF</w:t>
            </w:r>
            <w:proofErr w:type="spellEnd"/>
            <w:r w:rsidRPr="00177023">
              <w:rPr>
                <w:rFonts w:eastAsia="Batang"/>
                <w:sz w:val="21"/>
                <w:szCs w:val="21"/>
                <w:lang w:eastAsia="zh-CN"/>
              </w:rPr>
              <w:t xml:space="preserve"> + </w:t>
            </w:r>
            <w:proofErr w:type="spellStart"/>
            <w:r w:rsidRPr="00177023">
              <w:rPr>
                <w:rFonts w:eastAsia="Batang"/>
                <w:sz w:val="21"/>
                <w:szCs w:val="21"/>
                <w:lang w:eastAsia="zh-CN"/>
              </w:rPr>
              <w:t>RxBF</w:t>
            </w:r>
            <w:proofErr w:type="spellEnd"/>
          </w:p>
        </w:tc>
      </w:tr>
    </w:tbl>
    <w:p w14:paraId="07C000C6" w14:textId="78FA3197" w:rsidR="00FA3055" w:rsidRDefault="00FA3055" w:rsidP="00A65306">
      <w:pPr>
        <w:rPr>
          <w:sz w:val="22"/>
          <w:lang w:val="en-US"/>
        </w:rPr>
      </w:pPr>
    </w:p>
    <w:p w14:paraId="321D10C0" w14:textId="0C247B48" w:rsidR="005361EB" w:rsidRPr="009B5019" w:rsidRDefault="00EF1511" w:rsidP="002E090A">
      <w:pPr>
        <w:pStyle w:val="afc"/>
        <w:numPr>
          <w:ilvl w:val="2"/>
          <w:numId w:val="6"/>
        </w:numPr>
        <w:ind w:leftChars="0"/>
        <w:outlineLvl w:val="1"/>
        <w:rPr>
          <w:b/>
          <w:sz w:val="22"/>
          <w:lang w:val="en-US"/>
        </w:rPr>
      </w:pPr>
      <w:r>
        <w:rPr>
          <w:b/>
          <w:sz w:val="22"/>
          <w:lang w:val="en-US"/>
        </w:rPr>
        <w:t xml:space="preserve">Required SNR for PUCCH sequence </w:t>
      </w:r>
      <w:proofErr w:type="gramStart"/>
      <w:r>
        <w:rPr>
          <w:b/>
          <w:sz w:val="22"/>
          <w:lang w:val="en-US"/>
        </w:rPr>
        <w:t>detection</w:t>
      </w:r>
      <w:proofErr w:type="gramEnd"/>
    </w:p>
    <w:p w14:paraId="046584A5" w14:textId="5292396F" w:rsidR="002F3F4F" w:rsidRDefault="002F3F4F" w:rsidP="002F3F4F">
      <w:pPr>
        <w:rPr>
          <w:sz w:val="22"/>
          <w:lang w:val="en-US"/>
        </w:rPr>
      </w:pPr>
      <w:r>
        <w:rPr>
          <w:rFonts w:hint="eastAsia"/>
          <w:sz w:val="22"/>
          <w:lang w:val="en-US"/>
        </w:rPr>
        <w:t xml:space="preserve">Table </w:t>
      </w:r>
      <w:r w:rsidR="00F32BA2">
        <w:rPr>
          <w:sz w:val="22"/>
          <w:lang w:val="en-US"/>
        </w:rPr>
        <w:t>2</w:t>
      </w:r>
      <w:r>
        <w:rPr>
          <w:sz w:val="22"/>
          <w:lang w:val="en-US"/>
        </w:rPr>
        <w:t xml:space="preserve"> and </w:t>
      </w:r>
      <w:r w:rsidR="00F32BA2">
        <w:rPr>
          <w:sz w:val="22"/>
          <w:lang w:val="en-US"/>
        </w:rPr>
        <w:t>3</w:t>
      </w:r>
      <w:r>
        <w:rPr>
          <w:sz w:val="22"/>
          <w:lang w:val="en-US"/>
        </w:rPr>
        <w:t xml:space="preserve"> show the required SNR for PUCCH format 0</w:t>
      </w:r>
      <w:r w:rsidR="007D661F">
        <w:rPr>
          <w:sz w:val="22"/>
          <w:lang w:val="en-US"/>
        </w:rPr>
        <w:t xml:space="preserve"> and 1</w:t>
      </w:r>
      <w:r>
        <w:rPr>
          <w:sz w:val="22"/>
          <w:lang w:val="en-US"/>
        </w:rPr>
        <w:t xml:space="preserve"> sequence detection</w:t>
      </w:r>
      <w:r w:rsidR="00223214">
        <w:rPr>
          <w:rFonts w:hint="eastAsia"/>
          <w:sz w:val="22"/>
          <w:lang w:val="en-US"/>
        </w:rPr>
        <w:t>,</w:t>
      </w:r>
      <w:r w:rsidR="00223214">
        <w:rPr>
          <w:sz w:val="22"/>
          <w:lang w:val="en-US"/>
        </w:rPr>
        <w:t xml:space="preserve"> respectively,</w:t>
      </w:r>
      <w:r>
        <w:rPr>
          <w:sz w:val="22"/>
          <w:lang w:val="en-US"/>
        </w:rPr>
        <w:t xml:space="preserve"> with multiple RBs with the Alt-1 and Alt-2 sequence design provided in the agreement. According to the Table </w:t>
      </w:r>
      <w:r w:rsidR="00223214">
        <w:rPr>
          <w:sz w:val="22"/>
          <w:lang w:val="en-US"/>
        </w:rPr>
        <w:t>2</w:t>
      </w:r>
      <w:r w:rsidR="007D661F">
        <w:rPr>
          <w:sz w:val="22"/>
          <w:lang w:val="en-US"/>
        </w:rPr>
        <w:t xml:space="preserve"> and </w:t>
      </w:r>
      <w:r w:rsidR="00223214">
        <w:rPr>
          <w:sz w:val="22"/>
          <w:lang w:val="en-US"/>
        </w:rPr>
        <w:t>3</w:t>
      </w:r>
      <w:r>
        <w:rPr>
          <w:sz w:val="22"/>
          <w:lang w:val="en-US"/>
        </w:rPr>
        <w:t xml:space="preserve">, the </w:t>
      </w:r>
      <w:r>
        <w:rPr>
          <w:rFonts w:hint="eastAsia"/>
          <w:sz w:val="22"/>
          <w:lang w:val="en-US"/>
        </w:rPr>
        <w:t>r</w:t>
      </w:r>
      <w:r>
        <w:rPr>
          <w:sz w:val="22"/>
          <w:lang w:val="en-US"/>
        </w:rPr>
        <w:t>equired SNR decreases as the number of RBs increases for each SCS/alternative since the PUCCH detection probability is improved by the gains of frequency diversity and longer length of sequences.</w:t>
      </w:r>
      <w:r>
        <w:rPr>
          <w:rFonts w:hint="eastAsia"/>
          <w:sz w:val="22"/>
          <w:lang w:val="en-US"/>
        </w:rPr>
        <w:t xml:space="preserve"> </w:t>
      </w:r>
      <w:r>
        <w:rPr>
          <w:sz w:val="22"/>
          <w:lang w:val="en-US"/>
        </w:rPr>
        <w:t xml:space="preserve">In addition, it can be </w:t>
      </w:r>
      <w:r>
        <w:rPr>
          <w:sz w:val="22"/>
          <w:lang w:val="en-US"/>
        </w:rPr>
        <w:lastRenderedPageBreak/>
        <w:t>observed that the differences between Alt-1 and Alt-2 are less than 1.0 dB in many cases in terms of the required SNR.</w:t>
      </w:r>
    </w:p>
    <w:p w14:paraId="459E6E28" w14:textId="77777777" w:rsidR="002F3F4F" w:rsidRDefault="002F3F4F" w:rsidP="002F3F4F">
      <w:pPr>
        <w:rPr>
          <w:sz w:val="22"/>
          <w:lang w:val="en-US"/>
        </w:rPr>
      </w:pPr>
    </w:p>
    <w:p w14:paraId="69F4C18E" w14:textId="78241618" w:rsidR="002F3F4F" w:rsidRPr="002E3DF9" w:rsidRDefault="002F3F4F" w:rsidP="002F3F4F">
      <w:pPr>
        <w:rPr>
          <w:i/>
          <w:sz w:val="22"/>
          <w:lang w:val="en-US"/>
        </w:rPr>
      </w:pPr>
      <w:r w:rsidRPr="002E3DF9">
        <w:rPr>
          <w:b/>
          <w:i/>
          <w:sz w:val="22"/>
          <w:lang w:val="en-US"/>
        </w:rPr>
        <w:t xml:space="preserve">Observation </w:t>
      </w:r>
      <w:r w:rsidR="007D661F">
        <w:rPr>
          <w:b/>
          <w:i/>
          <w:sz w:val="22"/>
          <w:lang w:val="en-US"/>
        </w:rPr>
        <w:t>1</w:t>
      </w:r>
      <w:r w:rsidRPr="002E3DF9">
        <w:rPr>
          <w:i/>
          <w:sz w:val="22"/>
          <w:lang w:val="en-US"/>
        </w:rPr>
        <w:t>: For PUCCH format 0, there is no big difference between Alt-1 and Alt-2 of sequence design in terms of the required SNR for PUCCH sequence detection.</w:t>
      </w:r>
    </w:p>
    <w:p w14:paraId="6DB25A4C" w14:textId="77777777" w:rsidR="002F3F4F" w:rsidRDefault="002F3F4F" w:rsidP="002F3F4F">
      <w:pPr>
        <w:rPr>
          <w:sz w:val="22"/>
          <w:lang w:val="en-US"/>
        </w:rPr>
      </w:pPr>
    </w:p>
    <w:p w14:paraId="6E3EFD28" w14:textId="5CF6605F" w:rsidR="002F3F4F" w:rsidRDefault="002F3F4F" w:rsidP="002F3F4F">
      <w:pPr>
        <w:jc w:val="center"/>
        <w:rPr>
          <w:sz w:val="22"/>
          <w:lang w:val="en-US"/>
        </w:rPr>
      </w:pPr>
      <w:r>
        <w:rPr>
          <w:rFonts w:hint="eastAsia"/>
          <w:sz w:val="22"/>
          <w:lang w:val="en-US"/>
        </w:rPr>
        <w:t xml:space="preserve">Table </w:t>
      </w:r>
      <w:r w:rsidR="00F32BA2">
        <w:rPr>
          <w:sz w:val="22"/>
          <w:lang w:val="en-US"/>
        </w:rPr>
        <w:t>2</w:t>
      </w:r>
      <w:r>
        <w:rPr>
          <w:rFonts w:hint="eastAsia"/>
          <w:sz w:val="22"/>
          <w:lang w:val="en-US"/>
        </w:rPr>
        <w:t>: Required SNR [</w:t>
      </w:r>
      <w:r>
        <w:rPr>
          <w:sz w:val="22"/>
          <w:lang w:val="en-US"/>
        </w:rPr>
        <w:t>dB</w:t>
      </w:r>
      <w:r>
        <w:rPr>
          <w:rFonts w:hint="eastAsia"/>
          <w:sz w:val="22"/>
          <w:lang w:val="en-US"/>
        </w:rPr>
        <w:t>]</w:t>
      </w:r>
      <w:r>
        <w:rPr>
          <w:sz w:val="22"/>
          <w:lang w:val="en-US"/>
        </w:rPr>
        <w:t xml:space="preserve"> for PUCCH format 0 with multiple RBs (TDL-A DS 5 ns)</w:t>
      </w:r>
    </w:p>
    <w:tbl>
      <w:tblPr>
        <w:tblStyle w:val="afa"/>
        <w:tblW w:w="9318" w:type="dxa"/>
        <w:jc w:val="center"/>
        <w:tblLook w:val="04A0" w:firstRow="1" w:lastRow="0" w:firstColumn="1" w:lastColumn="0" w:noHBand="0" w:noVBand="1"/>
      </w:tblPr>
      <w:tblGrid>
        <w:gridCol w:w="583"/>
        <w:gridCol w:w="663"/>
        <w:gridCol w:w="907"/>
        <w:gridCol w:w="907"/>
        <w:gridCol w:w="907"/>
        <w:gridCol w:w="907"/>
        <w:gridCol w:w="907"/>
        <w:gridCol w:w="907"/>
        <w:gridCol w:w="907"/>
        <w:gridCol w:w="907"/>
        <w:gridCol w:w="907"/>
      </w:tblGrid>
      <w:tr w:rsidR="002F3F4F" w:rsidRPr="004260F2" w14:paraId="1BD77A25" w14:textId="77777777" w:rsidTr="00D12AE7">
        <w:trPr>
          <w:trHeight w:val="375"/>
          <w:jc w:val="center"/>
        </w:trPr>
        <w:tc>
          <w:tcPr>
            <w:tcW w:w="1155" w:type="dxa"/>
            <w:gridSpan w:val="2"/>
            <w:shd w:val="clear" w:color="auto" w:fill="FBE4D5" w:themeFill="accent2" w:themeFillTint="33"/>
            <w:noWrap/>
            <w:vAlign w:val="center"/>
            <w:hideMark/>
          </w:tcPr>
          <w:p w14:paraId="0182E8F0" w14:textId="77777777" w:rsidR="002F3F4F" w:rsidRPr="004260F2" w:rsidRDefault="002F3F4F" w:rsidP="00D12AE7">
            <w:pPr>
              <w:jc w:val="center"/>
              <w:rPr>
                <w:sz w:val="22"/>
              </w:rPr>
            </w:pPr>
            <w:r>
              <w:rPr>
                <w:sz w:val="22"/>
              </w:rPr>
              <w:t xml:space="preserve"># of </w:t>
            </w:r>
            <w:r w:rsidRPr="004260F2">
              <w:rPr>
                <w:rFonts w:hint="eastAsia"/>
                <w:sz w:val="22"/>
              </w:rPr>
              <w:t>RB</w:t>
            </w:r>
            <w:r>
              <w:rPr>
                <w:sz w:val="22"/>
              </w:rPr>
              <w:t>s</w:t>
            </w:r>
          </w:p>
        </w:tc>
        <w:tc>
          <w:tcPr>
            <w:tcW w:w="907" w:type="dxa"/>
            <w:shd w:val="clear" w:color="auto" w:fill="FBE4D5" w:themeFill="accent2" w:themeFillTint="33"/>
            <w:noWrap/>
            <w:vAlign w:val="center"/>
            <w:hideMark/>
          </w:tcPr>
          <w:p w14:paraId="162EE6FA" w14:textId="77777777" w:rsidR="002F3F4F" w:rsidRPr="004260F2" w:rsidRDefault="002F3F4F" w:rsidP="00D12AE7">
            <w:pPr>
              <w:jc w:val="center"/>
              <w:rPr>
                <w:sz w:val="22"/>
              </w:rPr>
            </w:pPr>
            <w:r w:rsidRPr="004260F2">
              <w:rPr>
                <w:rFonts w:hint="eastAsia"/>
                <w:sz w:val="22"/>
              </w:rPr>
              <w:t>1</w:t>
            </w:r>
          </w:p>
        </w:tc>
        <w:tc>
          <w:tcPr>
            <w:tcW w:w="907" w:type="dxa"/>
            <w:shd w:val="clear" w:color="auto" w:fill="FBE4D5" w:themeFill="accent2" w:themeFillTint="33"/>
            <w:noWrap/>
            <w:vAlign w:val="center"/>
            <w:hideMark/>
          </w:tcPr>
          <w:p w14:paraId="205FC99C" w14:textId="77777777" w:rsidR="002F3F4F" w:rsidRPr="004260F2" w:rsidRDefault="002F3F4F" w:rsidP="00D12AE7">
            <w:pPr>
              <w:jc w:val="center"/>
              <w:rPr>
                <w:sz w:val="22"/>
              </w:rPr>
            </w:pPr>
            <w:r w:rsidRPr="004260F2">
              <w:rPr>
                <w:rFonts w:hint="eastAsia"/>
                <w:sz w:val="22"/>
              </w:rPr>
              <w:t>2</w:t>
            </w:r>
          </w:p>
        </w:tc>
        <w:tc>
          <w:tcPr>
            <w:tcW w:w="907" w:type="dxa"/>
            <w:shd w:val="clear" w:color="auto" w:fill="FBE4D5" w:themeFill="accent2" w:themeFillTint="33"/>
            <w:noWrap/>
            <w:vAlign w:val="center"/>
            <w:hideMark/>
          </w:tcPr>
          <w:p w14:paraId="15C61AE9" w14:textId="77777777" w:rsidR="002F3F4F" w:rsidRPr="004260F2" w:rsidRDefault="002F3F4F" w:rsidP="00D12AE7">
            <w:pPr>
              <w:jc w:val="center"/>
              <w:rPr>
                <w:sz w:val="22"/>
              </w:rPr>
            </w:pPr>
            <w:r w:rsidRPr="004260F2">
              <w:rPr>
                <w:rFonts w:hint="eastAsia"/>
                <w:sz w:val="22"/>
              </w:rPr>
              <w:t>4</w:t>
            </w:r>
          </w:p>
        </w:tc>
        <w:tc>
          <w:tcPr>
            <w:tcW w:w="907" w:type="dxa"/>
            <w:shd w:val="clear" w:color="auto" w:fill="FBE4D5" w:themeFill="accent2" w:themeFillTint="33"/>
            <w:noWrap/>
            <w:vAlign w:val="center"/>
            <w:hideMark/>
          </w:tcPr>
          <w:p w14:paraId="6C03256F" w14:textId="77777777" w:rsidR="002F3F4F" w:rsidRPr="004260F2" w:rsidRDefault="002F3F4F" w:rsidP="00D12AE7">
            <w:pPr>
              <w:jc w:val="center"/>
              <w:rPr>
                <w:sz w:val="22"/>
              </w:rPr>
            </w:pPr>
            <w:r w:rsidRPr="004260F2">
              <w:rPr>
                <w:rFonts w:hint="eastAsia"/>
                <w:sz w:val="22"/>
              </w:rPr>
              <w:t>6</w:t>
            </w:r>
          </w:p>
        </w:tc>
        <w:tc>
          <w:tcPr>
            <w:tcW w:w="907" w:type="dxa"/>
            <w:shd w:val="clear" w:color="auto" w:fill="FBE4D5" w:themeFill="accent2" w:themeFillTint="33"/>
            <w:noWrap/>
            <w:vAlign w:val="center"/>
            <w:hideMark/>
          </w:tcPr>
          <w:p w14:paraId="4FC01224" w14:textId="77777777" w:rsidR="002F3F4F" w:rsidRPr="004260F2" w:rsidRDefault="002F3F4F" w:rsidP="00D12AE7">
            <w:pPr>
              <w:jc w:val="center"/>
              <w:rPr>
                <w:sz w:val="22"/>
              </w:rPr>
            </w:pPr>
            <w:r w:rsidRPr="004260F2">
              <w:rPr>
                <w:rFonts w:hint="eastAsia"/>
                <w:sz w:val="22"/>
              </w:rPr>
              <w:t>8</w:t>
            </w:r>
          </w:p>
        </w:tc>
        <w:tc>
          <w:tcPr>
            <w:tcW w:w="907" w:type="dxa"/>
            <w:shd w:val="clear" w:color="auto" w:fill="FBE4D5" w:themeFill="accent2" w:themeFillTint="33"/>
            <w:noWrap/>
            <w:vAlign w:val="center"/>
            <w:hideMark/>
          </w:tcPr>
          <w:p w14:paraId="1684C639" w14:textId="77777777" w:rsidR="002F3F4F" w:rsidRPr="004260F2" w:rsidRDefault="002F3F4F" w:rsidP="00D12AE7">
            <w:pPr>
              <w:jc w:val="center"/>
              <w:rPr>
                <w:sz w:val="22"/>
              </w:rPr>
            </w:pPr>
            <w:r w:rsidRPr="004260F2">
              <w:rPr>
                <w:rFonts w:hint="eastAsia"/>
                <w:sz w:val="22"/>
              </w:rPr>
              <w:t>10</w:t>
            </w:r>
          </w:p>
        </w:tc>
        <w:tc>
          <w:tcPr>
            <w:tcW w:w="907" w:type="dxa"/>
            <w:shd w:val="clear" w:color="auto" w:fill="FBE4D5" w:themeFill="accent2" w:themeFillTint="33"/>
            <w:noWrap/>
            <w:vAlign w:val="center"/>
            <w:hideMark/>
          </w:tcPr>
          <w:p w14:paraId="7EB535B2" w14:textId="77777777" w:rsidR="002F3F4F" w:rsidRPr="004260F2" w:rsidRDefault="002F3F4F" w:rsidP="00D12AE7">
            <w:pPr>
              <w:jc w:val="center"/>
              <w:rPr>
                <w:sz w:val="22"/>
              </w:rPr>
            </w:pPr>
            <w:r w:rsidRPr="004260F2">
              <w:rPr>
                <w:rFonts w:hint="eastAsia"/>
                <w:sz w:val="22"/>
              </w:rPr>
              <w:t>12</w:t>
            </w:r>
          </w:p>
        </w:tc>
        <w:tc>
          <w:tcPr>
            <w:tcW w:w="907" w:type="dxa"/>
            <w:shd w:val="clear" w:color="auto" w:fill="FBE4D5" w:themeFill="accent2" w:themeFillTint="33"/>
            <w:noWrap/>
            <w:vAlign w:val="center"/>
            <w:hideMark/>
          </w:tcPr>
          <w:p w14:paraId="08D9E853" w14:textId="77777777" w:rsidR="002F3F4F" w:rsidRPr="004260F2" w:rsidRDefault="002F3F4F" w:rsidP="00D12AE7">
            <w:pPr>
              <w:jc w:val="center"/>
              <w:rPr>
                <w:sz w:val="22"/>
              </w:rPr>
            </w:pPr>
            <w:r w:rsidRPr="004260F2">
              <w:rPr>
                <w:rFonts w:hint="eastAsia"/>
                <w:sz w:val="22"/>
              </w:rPr>
              <w:t>14</w:t>
            </w:r>
          </w:p>
        </w:tc>
        <w:tc>
          <w:tcPr>
            <w:tcW w:w="907" w:type="dxa"/>
            <w:shd w:val="clear" w:color="auto" w:fill="FBE4D5" w:themeFill="accent2" w:themeFillTint="33"/>
            <w:noWrap/>
            <w:vAlign w:val="center"/>
            <w:hideMark/>
          </w:tcPr>
          <w:p w14:paraId="2AB278F8" w14:textId="77777777" w:rsidR="002F3F4F" w:rsidRPr="004260F2" w:rsidRDefault="002F3F4F" w:rsidP="00D12AE7">
            <w:pPr>
              <w:jc w:val="center"/>
              <w:rPr>
                <w:sz w:val="22"/>
              </w:rPr>
            </w:pPr>
            <w:r w:rsidRPr="004260F2">
              <w:rPr>
                <w:rFonts w:hint="eastAsia"/>
                <w:sz w:val="22"/>
              </w:rPr>
              <w:t>16</w:t>
            </w:r>
          </w:p>
        </w:tc>
      </w:tr>
      <w:tr w:rsidR="002F3F4F" w:rsidRPr="004260F2" w14:paraId="7431D9A6" w14:textId="77777777" w:rsidTr="00D12AE7">
        <w:trPr>
          <w:trHeight w:val="375"/>
          <w:jc w:val="center"/>
        </w:trPr>
        <w:tc>
          <w:tcPr>
            <w:tcW w:w="554" w:type="dxa"/>
            <w:vMerge w:val="restart"/>
            <w:shd w:val="clear" w:color="auto" w:fill="FBE4D5" w:themeFill="accent2" w:themeFillTint="33"/>
            <w:noWrap/>
            <w:vAlign w:val="center"/>
            <w:hideMark/>
          </w:tcPr>
          <w:p w14:paraId="34758BD3" w14:textId="77777777" w:rsidR="002F3F4F" w:rsidRDefault="002F3F4F" w:rsidP="00D12AE7">
            <w:pPr>
              <w:jc w:val="center"/>
              <w:rPr>
                <w:sz w:val="22"/>
              </w:rPr>
            </w:pPr>
            <w:r w:rsidRPr="004260F2">
              <w:rPr>
                <w:rFonts w:hint="eastAsia"/>
                <w:sz w:val="22"/>
              </w:rPr>
              <w:t>120</w:t>
            </w:r>
          </w:p>
          <w:p w14:paraId="1C81E1D7" w14:textId="77777777" w:rsidR="002F3F4F" w:rsidRPr="004260F2" w:rsidRDefault="002F3F4F" w:rsidP="00D12AE7">
            <w:pPr>
              <w:jc w:val="center"/>
              <w:rPr>
                <w:sz w:val="22"/>
              </w:rPr>
            </w:pPr>
            <w:r>
              <w:rPr>
                <w:sz w:val="22"/>
              </w:rPr>
              <w:t>kHz</w:t>
            </w:r>
          </w:p>
        </w:tc>
        <w:tc>
          <w:tcPr>
            <w:tcW w:w="601" w:type="dxa"/>
            <w:shd w:val="clear" w:color="auto" w:fill="FBE4D5" w:themeFill="accent2" w:themeFillTint="33"/>
            <w:noWrap/>
            <w:vAlign w:val="center"/>
            <w:hideMark/>
          </w:tcPr>
          <w:p w14:paraId="3DC1B3D2" w14:textId="77777777" w:rsidR="002F3F4F" w:rsidRPr="004260F2" w:rsidRDefault="002F3F4F" w:rsidP="00D12AE7">
            <w:pPr>
              <w:jc w:val="center"/>
              <w:rPr>
                <w:sz w:val="22"/>
              </w:rPr>
            </w:pPr>
            <w:r>
              <w:rPr>
                <w:rFonts w:hint="eastAsia"/>
                <w:sz w:val="22"/>
              </w:rPr>
              <w:t>A</w:t>
            </w:r>
            <w:r w:rsidRPr="004260F2">
              <w:rPr>
                <w:rFonts w:hint="eastAsia"/>
                <w:sz w:val="22"/>
              </w:rPr>
              <w:t>lt.1</w:t>
            </w:r>
          </w:p>
        </w:tc>
        <w:tc>
          <w:tcPr>
            <w:tcW w:w="907" w:type="dxa"/>
            <w:noWrap/>
            <w:vAlign w:val="center"/>
            <w:hideMark/>
          </w:tcPr>
          <w:p w14:paraId="4B1C5A67" w14:textId="77777777" w:rsidR="002F3F4F" w:rsidRPr="004260F2" w:rsidRDefault="002F3F4F" w:rsidP="00D12AE7">
            <w:pPr>
              <w:jc w:val="center"/>
              <w:rPr>
                <w:sz w:val="22"/>
              </w:rPr>
            </w:pPr>
            <w:r w:rsidRPr="004260F2">
              <w:rPr>
                <w:rFonts w:hint="eastAsia"/>
                <w:sz w:val="22"/>
              </w:rPr>
              <w:t>3</w:t>
            </w:r>
            <w:r>
              <w:rPr>
                <w:sz w:val="22"/>
              </w:rPr>
              <w:t>.0</w:t>
            </w:r>
          </w:p>
        </w:tc>
        <w:tc>
          <w:tcPr>
            <w:tcW w:w="907" w:type="dxa"/>
            <w:noWrap/>
            <w:vAlign w:val="center"/>
            <w:hideMark/>
          </w:tcPr>
          <w:p w14:paraId="19C4F677" w14:textId="77777777" w:rsidR="002F3F4F" w:rsidRPr="004260F2" w:rsidRDefault="002F3F4F" w:rsidP="00D12AE7">
            <w:pPr>
              <w:jc w:val="center"/>
              <w:rPr>
                <w:sz w:val="22"/>
              </w:rPr>
            </w:pPr>
            <w:r w:rsidRPr="004260F2">
              <w:rPr>
                <w:rFonts w:hint="eastAsia"/>
                <w:sz w:val="22"/>
              </w:rPr>
              <w:t>0</w:t>
            </w:r>
          </w:p>
        </w:tc>
        <w:tc>
          <w:tcPr>
            <w:tcW w:w="907" w:type="dxa"/>
            <w:noWrap/>
            <w:vAlign w:val="center"/>
            <w:hideMark/>
          </w:tcPr>
          <w:p w14:paraId="342FECED" w14:textId="77777777" w:rsidR="002F3F4F" w:rsidRPr="004260F2" w:rsidRDefault="002F3F4F" w:rsidP="00D12AE7">
            <w:pPr>
              <w:jc w:val="center"/>
              <w:rPr>
                <w:sz w:val="22"/>
              </w:rPr>
            </w:pPr>
            <w:r w:rsidRPr="004260F2">
              <w:rPr>
                <w:rFonts w:hint="eastAsia"/>
                <w:sz w:val="22"/>
              </w:rPr>
              <w:t>-2.7</w:t>
            </w:r>
          </w:p>
        </w:tc>
        <w:tc>
          <w:tcPr>
            <w:tcW w:w="907" w:type="dxa"/>
            <w:noWrap/>
            <w:vAlign w:val="center"/>
            <w:hideMark/>
          </w:tcPr>
          <w:p w14:paraId="2DA114B1" w14:textId="77777777" w:rsidR="002F3F4F" w:rsidRPr="004260F2" w:rsidRDefault="002F3F4F" w:rsidP="00D12AE7">
            <w:pPr>
              <w:jc w:val="center"/>
              <w:rPr>
                <w:sz w:val="22"/>
              </w:rPr>
            </w:pPr>
            <w:r w:rsidRPr="004260F2">
              <w:rPr>
                <w:rFonts w:hint="eastAsia"/>
                <w:sz w:val="22"/>
              </w:rPr>
              <w:t>-4.4</w:t>
            </w:r>
          </w:p>
        </w:tc>
        <w:tc>
          <w:tcPr>
            <w:tcW w:w="907" w:type="dxa"/>
            <w:noWrap/>
            <w:vAlign w:val="center"/>
            <w:hideMark/>
          </w:tcPr>
          <w:p w14:paraId="17A3A6EA" w14:textId="77777777" w:rsidR="002F3F4F" w:rsidRPr="004260F2" w:rsidRDefault="002F3F4F" w:rsidP="00D12AE7">
            <w:pPr>
              <w:jc w:val="center"/>
              <w:rPr>
                <w:sz w:val="22"/>
              </w:rPr>
            </w:pPr>
            <w:r w:rsidRPr="004260F2">
              <w:rPr>
                <w:rFonts w:hint="eastAsia"/>
                <w:sz w:val="22"/>
              </w:rPr>
              <w:t>-6</w:t>
            </w:r>
            <w:r>
              <w:rPr>
                <w:sz w:val="22"/>
              </w:rPr>
              <w:t>.0</w:t>
            </w:r>
          </w:p>
        </w:tc>
        <w:tc>
          <w:tcPr>
            <w:tcW w:w="907" w:type="dxa"/>
            <w:noWrap/>
            <w:vAlign w:val="center"/>
            <w:hideMark/>
          </w:tcPr>
          <w:p w14:paraId="7C4725F6" w14:textId="77777777" w:rsidR="002F3F4F" w:rsidRPr="004260F2" w:rsidRDefault="002F3F4F" w:rsidP="00D12AE7">
            <w:pPr>
              <w:jc w:val="center"/>
              <w:rPr>
                <w:sz w:val="22"/>
              </w:rPr>
            </w:pPr>
            <w:r w:rsidRPr="004260F2">
              <w:rPr>
                <w:rFonts w:hint="eastAsia"/>
                <w:sz w:val="22"/>
              </w:rPr>
              <w:t>-6.6</w:t>
            </w:r>
          </w:p>
        </w:tc>
        <w:tc>
          <w:tcPr>
            <w:tcW w:w="907" w:type="dxa"/>
            <w:noWrap/>
            <w:vAlign w:val="center"/>
            <w:hideMark/>
          </w:tcPr>
          <w:p w14:paraId="50884F18" w14:textId="77777777" w:rsidR="002F3F4F" w:rsidRPr="004260F2" w:rsidRDefault="002F3F4F" w:rsidP="00D12AE7">
            <w:pPr>
              <w:jc w:val="center"/>
              <w:rPr>
                <w:sz w:val="22"/>
              </w:rPr>
            </w:pPr>
            <w:r w:rsidRPr="004260F2">
              <w:rPr>
                <w:rFonts w:hint="eastAsia"/>
                <w:sz w:val="22"/>
              </w:rPr>
              <w:t>-7</w:t>
            </w:r>
            <w:r>
              <w:rPr>
                <w:sz w:val="22"/>
              </w:rPr>
              <w:t>.0</w:t>
            </w:r>
          </w:p>
        </w:tc>
        <w:tc>
          <w:tcPr>
            <w:tcW w:w="907" w:type="dxa"/>
            <w:noWrap/>
            <w:vAlign w:val="center"/>
            <w:hideMark/>
          </w:tcPr>
          <w:p w14:paraId="184F27F5" w14:textId="77777777" w:rsidR="002F3F4F" w:rsidRPr="004260F2" w:rsidRDefault="002F3F4F" w:rsidP="00D12AE7">
            <w:pPr>
              <w:jc w:val="center"/>
              <w:rPr>
                <w:sz w:val="22"/>
              </w:rPr>
            </w:pPr>
            <w:r w:rsidRPr="004260F2">
              <w:rPr>
                <w:rFonts w:hint="eastAsia"/>
                <w:sz w:val="22"/>
              </w:rPr>
              <w:t>-8</w:t>
            </w:r>
            <w:r>
              <w:rPr>
                <w:sz w:val="22"/>
              </w:rPr>
              <w:t>.0</w:t>
            </w:r>
          </w:p>
        </w:tc>
        <w:tc>
          <w:tcPr>
            <w:tcW w:w="907" w:type="dxa"/>
            <w:noWrap/>
            <w:vAlign w:val="center"/>
            <w:hideMark/>
          </w:tcPr>
          <w:p w14:paraId="2FBCAC7C" w14:textId="77777777" w:rsidR="002F3F4F" w:rsidRPr="004260F2" w:rsidRDefault="002F3F4F" w:rsidP="00D12AE7">
            <w:pPr>
              <w:jc w:val="center"/>
              <w:rPr>
                <w:sz w:val="22"/>
              </w:rPr>
            </w:pPr>
            <w:r w:rsidRPr="004260F2">
              <w:rPr>
                <w:rFonts w:hint="eastAsia"/>
                <w:sz w:val="22"/>
              </w:rPr>
              <w:t>-8.5</w:t>
            </w:r>
          </w:p>
        </w:tc>
      </w:tr>
      <w:tr w:rsidR="002F3F4F" w:rsidRPr="004260F2" w14:paraId="48E21A77" w14:textId="77777777" w:rsidTr="00D12AE7">
        <w:trPr>
          <w:trHeight w:val="375"/>
          <w:jc w:val="center"/>
        </w:trPr>
        <w:tc>
          <w:tcPr>
            <w:tcW w:w="554" w:type="dxa"/>
            <w:vMerge/>
            <w:shd w:val="clear" w:color="auto" w:fill="FBE4D5" w:themeFill="accent2" w:themeFillTint="33"/>
            <w:vAlign w:val="center"/>
            <w:hideMark/>
          </w:tcPr>
          <w:p w14:paraId="3777B5E2" w14:textId="77777777" w:rsidR="002F3F4F" w:rsidRPr="004260F2" w:rsidRDefault="002F3F4F" w:rsidP="00D12AE7">
            <w:pPr>
              <w:jc w:val="center"/>
              <w:rPr>
                <w:sz w:val="22"/>
              </w:rPr>
            </w:pPr>
          </w:p>
        </w:tc>
        <w:tc>
          <w:tcPr>
            <w:tcW w:w="601" w:type="dxa"/>
            <w:shd w:val="clear" w:color="auto" w:fill="FBE4D5" w:themeFill="accent2" w:themeFillTint="33"/>
            <w:noWrap/>
            <w:vAlign w:val="center"/>
            <w:hideMark/>
          </w:tcPr>
          <w:p w14:paraId="06896D41" w14:textId="77777777" w:rsidR="002F3F4F" w:rsidRPr="004260F2" w:rsidRDefault="002F3F4F" w:rsidP="00D12AE7">
            <w:pPr>
              <w:jc w:val="center"/>
              <w:rPr>
                <w:sz w:val="22"/>
              </w:rPr>
            </w:pPr>
            <w:r>
              <w:rPr>
                <w:rFonts w:hint="eastAsia"/>
                <w:sz w:val="22"/>
              </w:rPr>
              <w:t>A</w:t>
            </w:r>
            <w:r w:rsidRPr="004260F2">
              <w:rPr>
                <w:rFonts w:hint="eastAsia"/>
                <w:sz w:val="22"/>
              </w:rPr>
              <w:t>lt.2</w:t>
            </w:r>
          </w:p>
        </w:tc>
        <w:tc>
          <w:tcPr>
            <w:tcW w:w="907" w:type="dxa"/>
            <w:noWrap/>
            <w:vAlign w:val="center"/>
            <w:hideMark/>
          </w:tcPr>
          <w:p w14:paraId="61311B65" w14:textId="77777777" w:rsidR="002F3F4F" w:rsidRPr="004260F2" w:rsidRDefault="002F3F4F" w:rsidP="00D12AE7">
            <w:pPr>
              <w:jc w:val="center"/>
              <w:rPr>
                <w:sz w:val="22"/>
              </w:rPr>
            </w:pPr>
            <w:r w:rsidRPr="004260F2">
              <w:rPr>
                <w:rFonts w:hint="eastAsia"/>
                <w:sz w:val="22"/>
              </w:rPr>
              <w:t>2.3</w:t>
            </w:r>
          </w:p>
        </w:tc>
        <w:tc>
          <w:tcPr>
            <w:tcW w:w="907" w:type="dxa"/>
            <w:noWrap/>
            <w:vAlign w:val="center"/>
            <w:hideMark/>
          </w:tcPr>
          <w:p w14:paraId="33F4E827" w14:textId="77777777" w:rsidR="002F3F4F" w:rsidRPr="004260F2" w:rsidRDefault="002F3F4F" w:rsidP="00D12AE7">
            <w:pPr>
              <w:jc w:val="center"/>
              <w:rPr>
                <w:sz w:val="22"/>
              </w:rPr>
            </w:pPr>
            <w:r w:rsidRPr="004260F2">
              <w:rPr>
                <w:rFonts w:hint="eastAsia"/>
                <w:sz w:val="22"/>
              </w:rPr>
              <w:t>0</w:t>
            </w:r>
          </w:p>
        </w:tc>
        <w:tc>
          <w:tcPr>
            <w:tcW w:w="907" w:type="dxa"/>
            <w:noWrap/>
            <w:vAlign w:val="center"/>
            <w:hideMark/>
          </w:tcPr>
          <w:p w14:paraId="557B00AD" w14:textId="77777777" w:rsidR="002F3F4F" w:rsidRPr="004260F2" w:rsidRDefault="002F3F4F" w:rsidP="00D12AE7">
            <w:pPr>
              <w:jc w:val="center"/>
              <w:rPr>
                <w:sz w:val="22"/>
              </w:rPr>
            </w:pPr>
            <w:r w:rsidRPr="004260F2">
              <w:rPr>
                <w:rFonts w:hint="eastAsia"/>
                <w:sz w:val="22"/>
              </w:rPr>
              <w:t>-3</w:t>
            </w:r>
          </w:p>
        </w:tc>
        <w:tc>
          <w:tcPr>
            <w:tcW w:w="907" w:type="dxa"/>
            <w:noWrap/>
            <w:vAlign w:val="center"/>
            <w:hideMark/>
          </w:tcPr>
          <w:p w14:paraId="6AD5C4E3" w14:textId="77777777" w:rsidR="002F3F4F" w:rsidRPr="004260F2" w:rsidRDefault="002F3F4F" w:rsidP="00D12AE7">
            <w:pPr>
              <w:jc w:val="center"/>
              <w:rPr>
                <w:sz w:val="22"/>
              </w:rPr>
            </w:pPr>
            <w:r w:rsidRPr="004260F2">
              <w:rPr>
                <w:rFonts w:hint="eastAsia"/>
                <w:sz w:val="22"/>
              </w:rPr>
              <w:t>-4.7</w:t>
            </w:r>
          </w:p>
        </w:tc>
        <w:tc>
          <w:tcPr>
            <w:tcW w:w="907" w:type="dxa"/>
            <w:noWrap/>
            <w:vAlign w:val="center"/>
            <w:hideMark/>
          </w:tcPr>
          <w:p w14:paraId="25EF22B7" w14:textId="77777777" w:rsidR="002F3F4F" w:rsidRPr="004260F2" w:rsidRDefault="002F3F4F" w:rsidP="00D12AE7">
            <w:pPr>
              <w:jc w:val="center"/>
              <w:rPr>
                <w:sz w:val="22"/>
              </w:rPr>
            </w:pPr>
            <w:r w:rsidRPr="004260F2">
              <w:rPr>
                <w:rFonts w:hint="eastAsia"/>
                <w:sz w:val="22"/>
              </w:rPr>
              <w:t>-4</w:t>
            </w:r>
            <w:r>
              <w:rPr>
                <w:sz w:val="22"/>
              </w:rPr>
              <w:t>.0</w:t>
            </w:r>
          </w:p>
        </w:tc>
        <w:tc>
          <w:tcPr>
            <w:tcW w:w="907" w:type="dxa"/>
            <w:noWrap/>
            <w:vAlign w:val="center"/>
            <w:hideMark/>
          </w:tcPr>
          <w:p w14:paraId="62138FD5" w14:textId="77777777" w:rsidR="002F3F4F" w:rsidRPr="004260F2" w:rsidRDefault="002F3F4F" w:rsidP="00D12AE7">
            <w:pPr>
              <w:jc w:val="center"/>
              <w:rPr>
                <w:sz w:val="22"/>
              </w:rPr>
            </w:pPr>
            <w:r w:rsidRPr="004260F2">
              <w:rPr>
                <w:rFonts w:hint="eastAsia"/>
                <w:sz w:val="22"/>
              </w:rPr>
              <w:t>-6.5</w:t>
            </w:r>
          </w:p>
        </w:tc>
        <w:tc>
          <w:tcPr>
            <w:tcW w:w="907" w:type="dxa"/>
            <w:noWrap/>
            <w:vAlign w:val="center"/>
            <w:hideMark/>
          </w:tcPr>
          <w:p w14:paraId="2381D7EA" w14:textId="77777777" w:rsidR="002F3F4F" w:rsidRPr="004260F2" w:rsidRDefault="002F3F4F" w:rsidP="00D12AE7">
            <w:pPr>
              <w:jc w:val="center"/>
              <w:rPr>
                <w:sz w:val="22"/>
              </w:rPr>
            </w:pPr>
            <w:r w:rsidRPr="004260F2">
              <w:rPr>
                <w:rFonts w:hint="eastAsia"/>
                <w:sz w:val="22"/>
              </w:rPr>
              <w:t>-7.5</w:t>
            </w:r>
          </w:p>
        </w:tc>
        <w:tc>
          <w:tcPr>
            <w:tcW w:w="907" w:type="dxa"/>
            <w:noWrap/>
            <w:vAlign w:val="center"/>
            <w:hideMark/>
          </w:tcPr>
          <w:p w14:paraId="4744F750" w14:textId="77777777" w:rsidR="002F3F4F" w:rsidRPr="004260F2" w:rsidRDefault="002F3F4F" w:rsidP="00D12AE7">
            <w:pPr>
              <w:jc w:val="center"/>
              <w:rPr>
                <w:sz w:val="22"/>
              </w:rPr>
            </w:pPr>
            <w:r w:rsidRPr="004260F2">
              <w:rPr>
                <w:rFonts w:hint="eastAsia"/>
                <w:sz w:val="22"/>
              </w:rPr>
              <w:t>-8</w:t>
            </w:r>
            <w:r>
              <w:rPr>
                <w:sz w:val="22"/>
              </w:rPr>
              <w:t>.0</w:t>
            </w:r>
          </w:p>
        </w:tc>
        <w:tc>
          <w:tcPr>
            <w:tcW w:w="907" w:type="dxa"/>
            <w:noWrap/>
            <w:vAlign w:val="center"/>
            <w:hideMark/>
          </w:tcPr>
          <w:p w14:paraId="3BD08098" w14:textId="77777777" w:rsidR="002F3F4F" w:rsidRPr="004260F2" w:rsidRDefault="002F3F4F" w:rsidP="00D12AE7">
            <w:pPr>
              <w:jc w:val="center"/>
              <w:rPr>
                <w:sz w:val="22"/>
              </w:rPr>
            </w:pPr>
            <w:r w:rsidRPr="004260F2">
              <w:rPr>
                <w:rFonts w:hint="eastAsia"/>
                <w:sz w:val="22"/>
              </w:rPr>
              <w:t>-8.5</w:t>
            </w:r>
          </w:p>
        </w:tc>
      </w:tr>
      <w:tr w:rsidR="002F3F4F" w:rsidRPr="004260F2" w14:paraId="04010009" w14:textId="77777777" w:rsidTr="00D12AE7">
        <w:trPr>
          <w:trHeight w:val="375"/>
          <w:jc w:val="center"/>
        </w:trPr>
        <w:tc>
          <w:tcPr>
            <w:tcW w:w="554" w:type="dxa"/>
            <w:vMerge w:val="restart"/>
            <w:shd w:val="clear" w:color="auto" w:fill="FBE4D5" w:themeFill="accent2" w:themeFillTint="33"/>
            <w:noWrap/>
            <w:vAlign w:val="center"/>
            <w:hideMark/>
          </w:tcPr>
          <w:p w14:paraId="251E1981" w14:textId="77777777" w:rsidR="002F3F4F" w:rsidRDefault="002F3F4F" w:rsidP="00D12AE7">
            <w:pPr>
              <w:jc w:val="center"/>
              <w:rPr>
                <w:sz w:val="22"/>
              </w:rPr>
            </w:pPr>
            <w:r w:rsidRPr="004260F2">
              <w:rPr>
                <w:rFonts w:hint="eastAsia"/>
                <w:sz w:val="22"/>
              </w:rPr>
              <w:t>480</w:t>
            </w:r>
          </w:p>
          <w:p w14:paraId="0EC52E47" w14:textId="77777777" w:rsidR="002F3F4F" w:rsidRPr="004260F2" w:rsidRDefault="002F3F4F" w:rsidP="00D12AE7">
            <w:pPr>
              <w:jc w:val="center"/>
              <w:rPr>
                <w:sz w:val="22"/>
              </w:rPr>
            </w:pPr>
            <w:r>
              <w:rPr>
                <w:sz w:val="22"/>
              </w:rPr>
              <w:t>kHz</w:t>
            </w:r>
          </w:p>
        </w:tc>
        <w:tc>
          <w:tcPr>
            <w:tcW w:w="601" w:type="dxa"/>
            <w:shd w:val="clear" w:color="auto" w:fill="FBE4D5" w:themeFill="accent2" w:themeFillTint="33"/>
            <w:noWrap/>
            <w:vAlign w:val="center"/>
            <w:hideMark/>
          </w:tcPr>
          <w:p w14:paraId="3D8D070D" w14:textId="77777777" w:rsidR="002F3F4F" w:rsidRPr="004260F2" w:rsidRDefault="002F3F4F" w:rsidP="00D12AE7">
            <w:pPr>
              <w:jc w:val="center"/>
              <w:rPr>
                <w:sz w:val="22"/>
              </w:rPr>
            </w:pPr>
            <w:r>
              <w:rPr>
                <w:sz w:val="22"/>
              </w:rPr>
              <w:t>A</w:t>
            </w:r>
            <w:r w:rsidRPr="004260F2">
              <w:rPr>
                <w:rFonts w:hint="eastAsia"/>
                <w:sz w:val="22"/>
              </w:rPr>
              <w:t>lt.1</w:t>
            </w:r>
          </w:p>
        </w:tc>
        <w:tc>
          <w:tcPr>
            <w:tcW w:w="907" w:type="dxa"/>
            <w:noWrap/>
            <w:vAlign w:val="center"/>
            <w:hideMark/>
          </w:tcPr>
          <w:p w14:paraId="66544C78" w14:textId="77777777" w:rsidR="002F3F4F" w:rsidRPr="004260F2" w:rsidRDefault="002F3F4F" w:rsidP="00D12AE7">
            <w:pPr>
              <w:jc w:val="center"/>
              <w:rPr>
                <w:sz w:val="22"/>
              </w:rPr>
            </w:pPr>
            <w:r w:rsidRPr="004260F2">
              <w:rPr>
                <w:rFonts w:hint="eastAsia"/>
                <w:sz w:val="22"/>
              </w:rPr>
              <w:t>3.5</w:t>
            </w:r>
          </w:p>
        </w:tc>
        <w:tc>
          <w:tcPr>
            <w:tcW w:w="907" w:type="dxa"/>
            <w:noWrap/>
            <w:vAlign w:val="center"/>
            <w:hideMark/>
          </w:tcPr>
          <w:p w14:paraId="4B069420" w14:textId="77777777" w:rsidR="002F3F4F" w:rsidRPr="004260F2" w:rsidRDefault="002F3F4F" w:rsidP="00D12AE7">
            <w:pPr>
              <w:jc w:val="center"/>
              <w:rPr>
                <w:sz w:val="22"/>
              </w:rPr>
            </w:pPr>
            <w:r w:rsidRPr="004260F2">
              <w:rPr>
                <w:rFonts w:hint="eastAsia"/>
                <w:sz w:val="22"/>
              </w:rPr>
              <w:t>0.6</w:t>
            </w:r>
          </w:p>
        </w:tc>
        <w:tc>
          <w:tcPr>
            <w:tcW w:w="907" w:type="dxa"/>
            <w:noWrap/>
            <w:vAlign w:val="center"/>
            <w:hideMark/>
          </w:tcPr>
          <w:p w14:paraId="566D651E" w14:textId="77777777" w:rsidR="002F3F4F" w:rsidRPr="004260F2" w:rsidRDefault="002F3F4F" w:rsidP="00D12AE7">
            <w:pPr>
              <w:jc w:val="center"/>
              <w:rPr>
                <w:sz w:val="22"/>
              </w:rPr>
            </w:pPr>
            <w:r w:rsidRPr="004260F2">
              <w:rPr>
                <w:rFonts w:hint="eastAsia"/>
                <w:sz w:val="22"/>
              </w:rPr>
              <w:t>-2.6</w:t>
            </w:r>
          </w:p>
        </w:tc>
        <w:tc>
          <w:tcPr>
            <w:tcW w:w="907" w:type="dxa"/>
            <w:noWrap/>
            <w:vAlign w:val="center"/>
            <w:hideMark/>
          </w:tcPr>
          <w:p w14:paraId="3DCD1367" w14:textId="77777777" w:rsidR="002F3F4F" w:rsidRPr="004260F2" w:rsidRDefault="002F3F4F" w:rsidP="00D12AE7">
            <w:pPr>
              <w:jc w:val="center"/>
              <w:rPr>
                <w:sz w:val="22"/>
              </w:rPr>
            </w:pPr>
            <w:r w:rsidRPr="004260F2">
              <w:rPr>
                <w:rFonts w:hint="eastAsia"/>
                <w:sz w:val="22"/>
              </w:rPr>
              <w:t>-4.2</w:t>
            </w:r>
          </w:p>
        </w:tc>
        <w:tc>
          <w:tcPr>
            <w:tcW w:w="907" w:type="dxa"/>
            <w:noWrap/>
            <w:vAlign w:val="center"/>
            <w:hideMark/>
          </w:tcPr>
          <w:p w14:paraId="7F6E38A5" w14:textId="77777777" w:rsidR="002F3F4F" w:rsidRPr="004260F2" w:rsidRDefault="002F3F4F" w:rsidP="00D12AE7">
            <w:pPr>
              <w:jc w:val="center"/>
              <w:rPr>
                <w:sz w:val="22"/>
              </w:rPr>
            </w:pPr>
            <w:r w:rsidRPr="004260F2">
              <w:rPr>
                <w:rFonts w:hint="eastAsia"/>
                <w:sz w:val="22"/>
              </w:rPr>
              <w:t>-5.4</w:t>
            </w:r>
          </w:p>
        </w:tc>
        <w:tc>
          <w:tcPr>
            <w:tcW w:w="907" w:type="dxa"/>
            <w:noWrap/>
            <w:vAlign w:val="center"/>
            <w:hideMark/>
          </w:tcPr>
          <w:p w14:paraId="4280172A" w14:textId="77777777" w:rsidR="002F3F4F" w:rsidRPr="004260F2" w:rsidRDefault="002F3F4F" w:rsidP="00D12AE7">
            <w:pPr>
              <w:jc w:val="center"/>
              <w:rPr>
                <w:sz w:val="22"/>
              </w:rPr>
            </w:pPr>
            <w:r w:rsidRPr="004260F2">
              <w:rPr>
                <w:rFonts w:hint="eastAsia"/>
                <w:sz w:val="22"/>
              </w:rPr>
              <w:t>-5.7</w:t>
            </w:r>
          </w:p>
        </w:tc>
        <w:tc>
          <w:tcPr>
            <w:tcW w:w="907" w:type="dxa"/>
            <w:noWrap/>
            <w:vAlign w:val="center"/>
            <w:hideMark/>
          </w:tcPr>
          <w:p w14:paraId="47057E99" w14:textId="77777777" w:rsidR="002F3F4F" w:rsidRPr="004260F2" w:rsidRDefault="002F3F4F" w:rsidP="00D12AE7">
            <w:pPr>
              <w:jc w:val="center"/>
              <w:rPr>
                <w:sz w:val="22"/>
              </w:rPr>
            </w:pPr>
            <w:r w:rsidRPr="004260F2">
              <w:rPr>
                <w:rFonts w:hint="eastAsia"/>
                <w:sz w:val="22"/>
              </w:rPr>
              <w:t>-6.4</w:t>
            </w:r>
          </w:p>
        </w:tc>
        <w:tc>
          <w:tcPr>
            <w:tcW w:w="907" w:type="dxa"/>
            <w:noWrap/>
            <w:vAlign w:val="center"/>
            <w:hideMark/>
          </w:tcPr>
          <w:p w14:paraId="38D69357" w14:textId="77777777" w:rsidR="002F3F4F" w:rsidRPr="004260F2" w:rsidRDefault="002F3F4F" w:rsidP="00D12AE7">
            <w:pPr>
              <w:jc w:val="center"/>
              <w:rPr>
                <w:sz w:val="22"/>
              </w:rPr>
            </w:pPr>
            <w:r w:rsidRPr="004260F2">
              <w:rPr>
                <w:rFonts w:hint="eastAsia"/>
                <w:sz w:val="22"/>
              </w:rPr>
              <w:t>-6.7</w:t>
            </w:r>
          </w:p>
        </w:tc>
        <w:tc>
          <w:tcPr>
            <w:tcW w:w="907" w:type="dxa"/>
            <w:noWrap/>
            <w:vAlign w:val="center"/>
            <w:hideMark/>
          </w:tcPr>
          <w:p w14:paraId="1ADF4FB1" w14:textId="77777777" w:rsidR="002F3F4F" w:rsidRPr="004260F2" w:rsidRDefault="002F3F4F" w:rsidP="00D12AE7">
            <w:pPr>
              <w:jc w:val="center"/>
              <w:rPr>
                <w:sz w:val="22"/>
              </w:rPr>
            </w:pPr>
            <w:r w:rsidRPr="004260F2">
              <w:rPr>
                <w:rFonts w:hint="eastAsia"/>
                <w:sz w:val="22"/>
              </w:rPr>
              <w:t>-7.1</w:t>
            </w:r>
          </w:p>
        </w:tc>
      </w:tr>
      <w:tr w:rsidR="002F3F4F" w:rsidRPr="004260F2" w14:paraId="0640FB7A" w14:textId="77777777" w:rsidTr="00D12AE7">
        <w:trPr>
          <w:trHeight w:val="375"/>
          <w:jc w:val="center"/>
        </w:trPr>
        <w:tc>
          <w:tcPr>
            <w:tcW w:w="554" w:type="dxa"/>
            <w:vMerge/>
            <w:shd w:val="clear" w:color="auto" w:fill="FBE4D5" w:themeFill="accent2" w:themeFillTint="33"/>
            <w:vAlign w:val="center"/>
            <w:hideMark/>
          </w:tcPr>
          <w:p w14:paraId="356B1EBB" w14:textId="77777777" w:rsidR="002F3F4F" w:rsidRPr="004260F2" w:rsidRDefault="002F3F4F" w:rsidP="00D12AE7">
            <w:pPr>
              <w:jc w:val="center"/>
              <w:rPr>
                <w:sz w:val="22"/>
              </w:rPr>
            </w:pPr>
          </w:p>
        </w:tc>
        <w:tc>
          <w:tcPr>
            <w:tcW w:w="601" w:type="dxa"/>
            <w:shd w:val="clear" w:color="auto" w:fill="FBE4D5" w:themeFill="accent2" w:themeFillTint="33"/>
            <w:noWrap/>
            <w:vAlign w:val="center"/>
            <w:hideMark/>
          </w:tcPr>
          <w:p w14:paraId="6986AE05" w14:textId="77777777" w:rsidR="002F3F4F" w:rsidRPr="004260F2" w:rsidRDefault="002F3F4F" w:rsidP="00D12AE7">
            <w:pPr>
              <w:jc w:val="center"/>
              <w:rPr>
                <w:sz w:val="22"/>
              </w:rPr>
            </w:pPr>
            <w:r>
              <w:rPr>
                <w:rFonts w:hint="eastAsia"/>
                <w:sz w:val="22"/>
              </w:rPr>
              <w:t>A</w:t>
            </w:r>
            <w:r w:rsidRPr="004260F2">
              <w:rPr>
                <w:rFonts w:hint="eastAsia"/>
                <w:sz w:val="22"/>
              </w:rPr>
              <w:t>lt.2</w:t>
            </w:r>
          </w:p>
        </w:tc>
        <w:tc>
          <w:tcPr>
            <w:tcW w:w="907" w:type="dxa"/>
            <w:noWrap/>
            <w:vAlign w:val="center"/>
            <w:hideMark/>
          </w:tcPr>
          <w:p w14:paraId="6ECED798" w14:textId="77777777" w:rsidR="002F3F4F" w:rsidRPr="004260F2" w:rsidRDefault="002F3F4F" w:rsidP="00D12AE7">
            <w:pPr>
              <w:jc w:val="center"/>
              <w:rPr>
                <w:sz w:val="22"/>
              </w:rPr>
            </w:pPr>
            <w:r w:rsidRPr="004260F2">
              <w:rPr>
                <w:rFonts w:hint="eastAsia"/>
                <w:sz w:val="22"/>
              </w:rPr>
              <w:t>3.6</w:t>
            </w:r>
          </w:p>
        </w:tc>
        <w:tc>
          <w:tcPr>
            <w:tcW w:w="907" w:type="dxa"/>
            <w:noWrap/>
            <w:vAlign w:val="center"/>
            <w:hideMark/>
          </w:tcPr>
          <w:p w14:paraId="1031E3FF" w14:textId="77777777" w:rsidR="002F3F4F" w:rsidRPr="004260F2" w:rsidRDefault="002F3F4F" w:rsidP="00D12AE7">
            <w:pPr>
              <w:jc w:val="center"/>
              <w:rPr>
                <w:sz w:val="22"/>
              </w:rPr>
            </w:pPr>
            <w:r w:rsidRPr="004260F2">
              <w:rPr>
                <w:rFonts w:hint="eastAsia"/>
                <w:sz w:val="22"/>
              </w:rPr>
              <w:t>0.9</w:t>
            </w:r>
          </w:p>
        </w:tc>
        <w:tc>
          <w:tcPr>
            <w:tcW w:w="907" w:type="dxa"/>
            <w:noWrap/>
            <w:vAlign w:val="center"/>
            <w:hideMark/>
          </w:tcPr>
          <w:p w14:paraId="65047830" w14:textId="77777777" w:rsidR="002F3F4F" w:rsidRPr="004260F2" w:rsidRDefault="002F3F4F" w:rsidP="00D12AE7">
            <w:pPr>
              <w:jc w:val="center"/>
              <w:rPr>
                <w:sz w:val="22"/>
              </w:rPr>
            </w:pPr>
            <w:r w:rsidRPr="004260F2">
              <w:rPr>
                <w:rFonts w:hint="eastAsia"/>
                <w:sz w:val="22"/>
              </w:rPr>
              <w:t>-2.2</w:t>
            </w:r>
          </w:p>
        </w:tc>
        <w:tc>
          <w:tcPr>
            <w:tcW w:w="907" w:type="dxa"/>
            <w:noWrap/>
            <w:vAlign w:val="center"/>
            <w:hideMark/>
          </w:tcPr>
          <w:p w14:paraId="7783BF5F" w14:textId="77777777" w:rsidR="002F3F4F" w:rsidRPr="004260F2" w:rsidRDefault="002F3F4F" w:rsidP="00D12AE7">
            <w:pPr>
              <w:jc w:val="center"/>
              <w:rPr>
                <w:sz w:val="22"/>
              </w:rPr>
            </w:pPr>
            <w:r w:rsidRPr="004260F2">
              <w:rPr>
                <w:rFonts w:hint="eastAsia"/>
                <w:sz w:val="22"/>
              </w:rPr>
              <w:t>-3.8</w:t>
            </w:r>
          </w:p>
        </w:tc>
        <w:tc>
          <w:tcPr>
            <w:tcW w:w="907" w:type="dxa"/>
            <w:noWrap/>
            <w:vAlign w:val="center"/>
            <w:hideMark/>
          </w:tcPr>
          <w:p w14:paraId="14519BF8" w14:textId="77777777" w:rsidR="002F3F4F" w:rsidRPr="004260F2" w:rsidRDefault="002F3F4F" w:rsidP="00D12AE7">
            <w:pPr>
              <w:jc w:val="center"/>
              <w:rPr>
                <w:sz w:val="22"/>
              </w:rPr>
            </w:pPr>
            <w:r w:rsidRPr="004260F2">
              <w:rPr>
                <w:rFonts w:hint="eastAsia"/>
                <w:sz w:val="22"/>
              </w:rPr>
              <w:t>-5.2</w:t>
            </w:r>
          </w:p>
        </w:tc>
        <w:tc>
          <w:tcPr>
            <w:tcW w:w="907" w:type="dxa"/>
            <w:noWrap/>
            <w:vAlign w:val="center"/>
            <w:hideMark/>
          </w:tcPr>
          <w:p w14:paraId="19D947B2" w14:textId="77777777" w:rsidR="002F3F4F" w:rsidRPr="004260F2" w:rsidRDefault="002F3F4F" w:rsidP="00D12AE7">
            <w:pPr>
              <w:jc w:val="center"/>
              <w:rPr>
                <w:sz w:val="22"/>
              </w:rPr>
            </w:pPr>
            <w:r w:rsidRPr="004260F2">
              <w:rPr>
                <w:rFonts w:hint="eastAsia"/>
                <w:sz w:val="22"/>
              </w:rPr>
              <w:t>-5.7</w:t>
            </w:r>
          </w:p>
        </w:tc>
        <w:tc>
          <w:tcPr>
            <w:tcW w:w="907" w:type="dxa"/>
            <w:noWrap/>
            <w:vAlign w:val="center"/>
            <w:hideMark/>
          </w:tcPr>
          <w:p w14:paraId="3FA03FE5" w14:textId="77777777" w:rsidR="002F3F4F" w:rsidRPr="004260F2" w:rsidRDefault="002F3F4F" w:rsidP="00D12AE7">
            <w:pPr>
              <w:jc w:val="center"/>
              <w:rPr>
                <w:sz w:val="22"/>
              </w:rPr>
            </w:pPr>
            <w:r w:rsidRPr="004260F2">
              <w:rPr>
                <w:rFonts w:hint="eastAsia"/>
                <w:sz w:val="22"/>
              </w:rPr>
              <w:t>-6.3</w:t>
            </w:r>
          </w:p>
        </w:tc>
        <w:tc>
          <w:tcPr>
            <w:tcW w:w="907" w:type="dxa"/>
            <w:noWrap/>
            <w:vAlign w:val="center"/>
            <w:hideMark/>
          </w:tcPr>
          <w:p w14:paraId="01C011EE" w14:textId="77777777" w:rsidR="002F3F4F" w:rsidRPr="004260F2" w:rsidRDefault="002F3F4F" w:rsidP="00D12AE7">
            <w:pPr>
              <w:jc w:val="center"/>
              <w:rPr>
                <w:sz w:val="22"/>
              </w:rPr>
            </w:pPr>
            <w:r w:rsidRPr="004260F2">
              <w:rPr>
                <w:rFonts w:hint="eastAsia"/>
                <w:sz w:val="22"/>
              </w:rPr>
              <w:t>-6.7</w:t>
            </w:r>
          </w:p>
        </w:tc>
        <w:tc>
          <w:tcPr>
            <w:tcW w:w="907" w:type="dxa"/>
            <w:noWrap/>
            <w:vAlign w:val="center"/>
            <w:hideMark/>
          </w:tcPr>
          <w:p w14:paraId="407C93DA" w14:textId="77777777" w:rsidR="002F3F4F" w:rsidRPr="004260F2" w:rsidRDefault="002F3F4F" w:rsidP="00D12AE7">
            <w:pPr>
              <w:jc w:val="center"/>
              <w:rPr>
                <w:sz w:val="22"/>
              </w:rPr>
            </w:pPr>
            <w:r w:rsidRPr="004260F2">
              <w:rPr>
                <w:rFonts w:hint="eastAsia"/>
                <w:sz w:val="22"/>
              </w:rPr>
              <w:t>-7.1</w:t>
            </w:r>
          </w:p>
        </w:tc>
      </w:tr>
      <w:tr w:rsidR="002F3F4F" w:rsidRPr="004260F2" w14:paraId="2AD14773" w14:textId="77777777" w:rsidTr="00D12AE7">
        <w:trPr>
          <w:trHeight w:val="375"/>
          <w:jc w:val="center"/>
        </w:trPr>
        <w:tc>
          <w:tcPr>
            <w:tcW w:w="554" w:type="dxa"/>
            <w:vMerge w:val="restart"/>
            <w:shd w:val="clear" w:color="auto" w:fill="FBE4D5" w:themeFill="accent2" w:themeFillTint="33"/>
            <w:noWrap/>
            <w:vAlign w:val="center"/>
            <w:hideMark/>
          </w:tcPr>
          <w:p w14:paraId="05FC234F" w14:textId="77777777" w:rsidR="002F3F4F" w:rsidRDefault="002F3F4F" w:rsidP="00D12AE7">
            <w:pPr>
              <w:jc w:val="center"/>
              <w:rPr>
                <w:sz w:val="22"/>
              </w:rPr>
            </w:pPr>
            <w:r w:rsidRPr="004260F2">
              <w:rPr>
                <w:rFonts w:hint="eastAsia"/>
                <w:sz w:val="22"/>
              </w:rPr>
              <w:t>960</w:t>
            </w:r>
          </w:p>
          <w:p w14:paraId="34E332B7" w14:textId="77777777" w:rsidR="002F3F4F" w:rsidRPr="004260F2" w:rsidRDefault="002F3F4F" w:rsidP="00D12AE7">
            <w:pPr>
              <w:jc w:val="center"/>
              <w:rPr>
                <w:sz w:val="22"/>
              </w:rPr>
            </w:pPr>
            <w:r>
              <w:rPr>
                <w:sz w:val="22"/>
              </w:rPr>
              <w:t>kHz</w:t>
            </w:r>
          </w:p>
        </w:tc>
        <w:tc>
          <w:tcPr>
            <w:tcW w:w="601" w:type="dxa"/>
            <w:shd w:val="clear" w:color="auto" w:fill="FBE4D5" w:themeFill="accent2" w:themeFillTint="33"/>
            <w:noWrap/>
            <w:vAlign w:val="center"/>
            <w:hideMark/>
          </w:tcPr>
          <w:p w14:paraId="0B1D65FC" w14:textId="77777777" w:rsidR="002F3F4F" w:rsidRPr="004260F2" w:rsidRDefault="002F3F4F" w:rsidP="00D12AE7">
            <w:pPr>
              <w:jc w:val="center"/>
              <w:rPr>
                <w:sz w:val="22"/>
              </w:rPr>
            </w:pPr>
            <w:r>
              <w:rPr>
                <w:rFonts w:hint="eastAsia"/>
                <w:sz w:val="22"/>
              </w:rPr>
              <w:t>A</w:t>
            </w:r>
            <w:r w:rsidRPr="004260F2">
              <w:rPr>
                <w:rFonts w:hint="eastAsia"/>
                <w:sz w:val="22"/>
              </w:rPr>
              <w:t>lt.1</w:t>
            </w:r>
          </w:p>
        </w:tc>
        <w:tc>
          <w:tcPr>
            <w:tcW w:w="907" w:type="dxa"/>
            <w:noWrap/>
            <w:vAlign w:val="center"/>
            <w:hideMark/>
          </w:tcPr>
          <w:p w14:paraId="01DE1D50" w14:textId="77777777" w:rsidR="002F3F4F" w:rsidRPr="004260F2" w:rsidRDefault="002F3F4F" w:rsidP="00D12AE7">
            <w:pPr>
              <w:jc w:val="center"/>
              <w:rPr>
                <w:sz w:val="22"/>
              </w:rPr>
            </w:pPr>
            <w:r w:rsidRPr="004260F2">
              <w:rPr>
                <w:rFonts w:hint="eastAsia"/>
                <w:sz w:val="22"/>
              </w:rPr>
              <w:t>4</w:t>
            </w:r>
            <w:r>
              <w:rPr>
                <w:sz w:val="22"/>
              </w:rPr>
              <w:t>.0</w:t>
            </w:r>
          </w:p>
        </w:tc>
        <w:tc>
          <w:tcPr>
            <w:tcW w:w="907" w:type="dxa"/>
            <w:noWrap/>
            <w:vAlign w:val="center"/>
            <w:hideMark/>
          </w:tcPr>
          <w:p w14:paraId="41173258" w14:textId="77777777" w:rsidR="002F3F4F" w:rsidRPr="004260F2" w:rsidRDefault="002F3F4F" w:rsidP="00D12AE7">
            <w:pPr>
              <w:jc w:val="center"/>
              <w:rPr>
                <w:sz w:val="22"/>
              </w:rPr>
            </w:pPr>
            <w:r w:rsidRPr="004260F2">
              <w:rPr>
                <w:rFonts w:hint="eastAsia"/>
                <w:sz w:val="22"/>
              </w:rPr>
              <w:t>0.7</w:t>
            </w:r>
          </w:p>
        </w:tc>
        <w:tc>
          <w:tcPr>
            <w:tcW w:w="907" w:type="dxa"/>
            <w:noWrap/>
            <w:vAlign w:val="center"/>
            <w:hideMark/>
          </w:tcPr>
          <w:p w14:paraId="31F34139" w14:textId="77777777" w:rsidR="002F3F4F" w:rsidRPr="004260F2" w:rsidRDefault="002F3F4F" w:rsidP="00D12AE7">
            <w:pPr>
              <w:jc w:val="center"/>
              <w:rPr>
                <w:sz w:val="22"/>
              </w:rPr>
            </w:pPr>
            <w:r w:rsidRPr="004260F2">
              <w:rPr>
                <w:rFonts w:hint="eastAsia"/>
                <w:sz w:val="22"/>
              </w:rPr>
              <w:t>-1.7</w:t>
            </w:r>
          </w:p>
        </w:tc>
        <w:tc>
          <w:tcPr>
            <w:tcW w:w="907" w:type="dxa"/>
            <w:noWrap/>
            <w:vAlign w:val="center"/>
            <w:hideMark/>
          </w:tcPr>
          <w:p w14:paraId="5C19FDB9" w14:textId="77777777" w:rsidR="002F3F4F" w:rsidRPr="004260F2" w:rsidRDefault="002F3F4F" w:rsidP="00D12AE7">
            <w:pPr>
              <w:jc w:val="center"/>
              <w:rPr>
                <w:sz w:val="22"/>
              </w:rPr>
            </w:pPr>
            <w:r w:rsidRPr="004260F2">
              <w:rPr>
                <w:rFonts w:hint="eastAsia"/>
                <w:sz w:val="22"/>
              </w:rPr>
              <w:t>-3.3</w:t>
            </w:r>
          </w:p>
        </w:tc>
        <w:tc>
          <w:tcPr>
            <w:tcW w:w="907" w:type="dxa"/>
            <w:noWrap/>
            <w:vAlign w:val="center"/>
            <w:hideMark/>
          </w:tcPr>
          <w:p w14:paraId="6C279020" w14:textId="77777777" w:rsidR="002F3F4F" w:rsidRPr="004260F2" w:rsidRDefault="002F3F4F" w:rsidP="00D12AE7">
            <w:pPr>
              <w:jc w:val="center"/>
              <w:rPr>
                <w:sz w:val="22"/>
              </w:rPr>
            </w:pPr>
            <w:r w:rsidRPr="004260F2">
              <w:rPr>
                <w:rFonts w:hint="eastAsia"/>
                <w:sz w:val="22"/>
              </w:rPr>
              <w:t>-4.4</w:t>
            </w:r>
          </w:p>
        </w:tc>
        <w:tc>
          <w:tcPr>
            <w:tcW w:w="907" w:type="dxa"/>
            <w:noWrap/>
            <w:vAlign w:val="center"/>
            <w:hideMark/>
          </w:tcPr>
          <w:p w14:paraId="44D1075F" w14:textId="77777777" w:rsidR="002F3F4F" w:rsidRPr="004260F2" w:rsidRDefault="002F3F4F" w:rsidP="00D12AE7">
            <w:pPr>
              <w:jc w:val="center"/>
              <w:rPr>
                <w:sz w:val="22"/>
              </w:rPr>
            </w:pPr>
            <w:r w:rsidRPr="004260F2">
              <w:rPr>
                <w:rFonts w:hint="eastAsia"/>
                <w:sz w:val="22"/>
              </w:rPr>
              <w:t>-4.5</w:t>
            </w:r>
          </w:p>
        </w:tc>
        <w:tc>
          <w:tcPr>
            <w:tcW w:w="907" w:type="dxa"/>
            <w:noWrap/>
            <w:vAlign w:val="center"/>
            <w:hideMark/>
          </w:tcPr>
          <w:p w14:paraId="2214A925" w14:textId="77777777" w:rsidR="002F3F4F" w:rsidRPr="004260F2" w:rsidRDefault="002F3F4F" w:rsidP="00D12AE7">
            <w:pPr>
              <w:jc w:val="center"/>
              <w:rPr>
                <w:sz w:val="22"/>
              </w:rPr>
            </w:pPr>
            <w:r w:rsidRPr="004260F2">
              <w:rPr>
                <w:rFonts w:hint="eastAsia"/>
                <w:sz w:val="22"/>
              </w:rPr>
              <w:t>-5</w:t>
            </w:r>
            <w:r>
              <w:rPr>
                <w:sz w:val="22"/>
              </w:rPr>
              <w:t>.0</w:t>
            </w:r>
          </w:p>
        </w:tc>
        <w:tc>
          <w:tcPr>
            <w:tcW w:w="907" w:type="dxa"/>
            <w:noWrap/>
            <w:vAlign w:val="center"/>
            <w:hideMark/>
          </w:tcPr>
          <w:p w14:paraId="0DA9BDEC" w14:textId="77777777" w:rsidR="002F3F4F" w:rsidRPr="004260F2" w:rsidRDefault="002F3F4F" w:rsidP="00D12AE7">
            <w:pPr>
              <w:jc w:val="center"/>
              <w:rPr>
                <w:sz w:val="22"/>
              </w:rPr>
            </w:pPr>
            <w:r w:rsidRPr="004260F2">
              <w:rPr>
                <w:rFonts w:hint="eastAsia"/>
                <w:sz w:val="22"/>
              </w:rPr>
              <w:t>-5</w:t>
            </w:r>
            <w:r>
              <w:rPr>
                <w:sz w:val="22"/>
              </w:rPr>
              <w:t>.0</w:t>
            </w:r>
          </w:p>
        </w:tc>
        <w:tc>
          <w:tcPr>
            <w:tcW w:w="907" w:type="dxa"/>
            <w:noWrap/>
            <w:vAlign w:val="center"/>
            <w:hideMark/>
          </w:tcPr>
          <w:p w14:paraId="43E7B32B" w14:textId="77777777" w:rsidR="002F3F4F" w:rsidRPr="004260F2" w:rsidRDefault="002F3F4F" w:rsidP="00D12AE7">
            <w:pPr>
              <w:jc w:val="center"/>
              <w:rPr>
                <w:sz w:val="22"/>
              </w:rPr>
            </w:pPr>
            <w:r w:rsidRPr="004260F2">
              <w:rPr>
                <w:rFonts w:hint="eastAsia"/>
                <w:sz w:val="22"/>
              </w:rPr>
              <w:t>-4.8</w:t>
            </w:r>
          </w:p>
        </w:tc>
      </w:tr>
      <w:tr w:rsidR="002F3F4F" w:rsidRPr="004260F2" w14:paraId="49211B99" w14:textId="77777777" w:rsidTr="00D12AE7">
        <w:trPr>
          <w:trHeight w:val="375"/>
          <w:jc w:val="center"/>
        </w:trPr>
        <w:tc>
          <w:tcPr>
            <w:tcW w:w="554" w:type="dxa"/>
            <w:vMerge/>
            <w:shd w:val="clear" w:color="auto" w:fill="FBE4D5" w:themeFill="accent2" w:themeFillTint="33"/>
            <w:vAlign w:val="center"/>
            <w:hideMark/>
          </w:tcPr>
          <w:p w14:paraId="39AEBD8D" w14:textId="77777777" w:rsidR="002F3F4F" w:rsidRPr="004260F2" w:rsidRDefault="002F3F4F" w:rsidP="00D12AE7">
            <w:pPr>
              <w:jc w:val="center"/>
              <w:rPr>
                <w:sz w:val="22"/>
              </w:rPr>
            </w:pPr>
          </w:p>
        </w:tc>
        <w:tc>
          <w:tcPr>
            <w:tcW w:w="601" w:type="dxa"/>
            <w:shd w:val="clear" w:color="auto" w:fill="FBE4D5" w:themeFill="accent2" w:themeFillTint="33"/>
            <w:noWrap/>
            <w:vAlign w:val="center"/>
            <w:hideMark/>
          </w:tcPr>
          <w:p w14:paraId="7FAA9B97" w14:textId="77777777" w:rsidR="002F3F4F" w:rsidRPr="004260F2" w:rsidRDefault="002F3F4F" w:rsidP="00D12AE7">
            <w:pPr>
              <w:jc w:val="center"/>
              <w:rPr>
                <w:sz w:val="22"/>
              </w:rPr>
            </w:pPr>
            <w:r>
              <w:rPr>
                <w:rFonts w:hint="eastAsia"/>
                <w:sz w:val="22"/>
              </w:rPr>
              <w:t>A</w:t>
            </w:r>
            <w:r w:rsidRPr="004260F2">
              <w:rPr>
                <w:rFonts w:hint="eastAsia"/>
                <w:sz w:val="22"/>
              </w:rPr>
              <w:t>lt.2</w:t>
            </w:r>
          </w:p>
        </w:tc>
        <w:tc>
          <w:tcPr>
            <w:tcW w:w="907" w:type="dxa"/>
            <w:noWrap/>
            <w:vAlign w:val="center"/>
            <w:hideMark/>
          </w:tcPr>
          <w:p w14:paraId="4F1FFA19" w14:textId="77777777" w:rsidR="002F3F4F" w:rsidRPr="004260F2" w:rsidRDefault="002F3F4F" w:rsidP="00D12AE7">
            <w:pPr>
              <w:jc w:val="center"/>
              <w:rPr>
                <w:sz w:val="22"/>
              </w:rPr>
            </w:pPr>
            <w:r w:rsidRPr="004260F2">
              <w:rPr>
                <w:rFonts w:hint="eastAsia"/>
                <w:sz w:val="22"/>
              </w:rPr>
              <w:t>4.3</w:t>
            </w:r>
          </w:p>
        </w:tc>
        <w:tc>
          <w:tcPr>
            <w:tcW w:w="907" w:type="dxa"/>
            <w:noWrap/>
            <w:vAlign w:val="center"/>
            <w:hideMark/>
          </w:tcPr>
          <w:p w14:paraId="18CA6FDE" w14:textId="77777777" w:rsidR="002F3F4F" w:rsidRPr="004260F2" w:rsidRDefault="002F3F4F" w:rsidP="00D12AE7">
            <w:pPr>
              <w:jc w:val="center"/>
              <w:rPr>
                <w:sz w:val="22"/>
              </w:rPr>
            </w:pPr>
            <w:r w:rsidRPr="004260F2">
              <w:rPr>
                <w:rFonts w:hint="eastAsia"/>
                <w:sz w:val="22"/>
              </w:rPr>
              <w:t>1.5</w:t>
            </w:r>
          </w:p>
        </w:tc>
        <w:tc>
          <w:tcPr>
            <w:tcW w:w="907" w:type="dxa"/>
            <w:noWrap/>
            <w:vAlign w:val="center"/>
            <w:hideMark/>
          </w:tcPr>
          <w:p w14:paraId="293268DF" w14:textId="77777777" w:rsidR="002F3F4F" w:rsidRPr="004260F2" w:rsidRDefault="002F3F4F" w:rsidP="00D12AE7">
            <w:pPr>
              <w:jc w:val="center"/>
              <w:rPr>
                <w:sz w:val="22"/>
              </w:rPr>
            </w:pPr>
            <w:r w:rsidRPr="004260F2">
              <w:rPr>
                <w:rFonts w:hint="eastAsia"/>
                <w:sz w:val="22"/>
              </w:rPr>
              <w:t>-1.4</w:t>
            </w:r>
          </w:p>
        </w:tc>
        <w:tc>
          <w:tcPr>
            <w:tcW w:w="907" w:type="dxa"/>
            <w:noWrap/>
            <w:vAlign w:val="center"/>
            <w:hideMark/>
          </w:tcPr>
          <w:p w14:paraId="0DEE08F5" w14:textId="77777777" w:rsidR="002F3F4F" w:rsidRPr="004260F2" w:rsidRDefault="002F3F4F" w:rsidP="00D12AE7">
            <w:pPr>
              <w:jc w:val="center"/>
              <w:rPr>
                <w:sz w:val="22"/>
              </w:rPr>
            </w:pPr>
            <w:r w:rsidRPr="004260F2">
              <w:rPr>
                <w:rFonts w:hint="eastAsia"/>
                <w:sz w:val="22"/>
              </w:rPr>
              <w:t>-3</w:t>
            </w:r>
            <w:r>
              <w:rPr>
                <w:sz w:val="22"/>
              </w:rPr>
              <w:t>.0</w:t>
            </w:r>
          </w:p>
        </w:tc>
        <w:tc>
          <w:tcPr>
            <w:tcW w:w="907" w:type="dxa"/>
            <w:noWrap/>
            <w:vAlign w:val="center"/>
            <w:hideMark/>
          </w:tcPr>
          <w:p w14:paraId="7FDA5F97" w14:textId="77777777" w:rsidR="002F3F4F" w:rsidRPr="004260F2" w:rsidRDefault="002F3F4F" w:rsidP="00D12AE7">
            <w:pPr>
              <w:jc w:val="center"/>
              <w:rPr>
                <w:sz w:val="22"/>
              </w:rPr>
            </w:pPr>
            <w:r w:rsidRPr="004260F2">
              <w:rPr>
                <w:rFonts w:hint="eastAsia"/>
                <w:sz w:val="22"/>
              </w:rPr>
              <w:t>-3.7</w:t>
            </w:r>
          </w:p>
        </w:tc>
        <w:tc>
          <w:tcPr>
            <w:tcW w:w="907" w:type="dxa"/>
            <w:noWrap/>
            <w:vAlign w:val="center"/>
            <w:hideMark/>
          </w:tcPr>
          <w:p w14:paraId="779213B8" w14:textId="77777777" w:rsidR="002F3F4F" w:rsidRPr="004260F2" w:rsidRDefault="002F3F4F" w:rsidP="00D12AE7">
            <w:pPr>
              <w:jc w:val="center"/>
              <w:rPr>
                <w:sz w:val="22"/>
              </w:rPr>
            </w:pPr>
            <w:r w:rsidRPr="004260F2">
              <w:rPr>
                <w:rFonts w:hint="eastAsia"/>
                <w:sz w:val="22"/>
              </w:rPr>
              <w:t>-4.2</w:t>
            </w:r>
          </w:p>
        </w:tc>
        <w:tc>
          <w:tcPr>
            <w:tcW w:w="907" w:type="dxa"/>
            <w:noWrap/>
            <w:vAlign w:val="center"/>
            <w:hideMark/>
          </w:tcPr>
          <w:p w14:paraId="3A0B8164" w14:textId="77777777" w:rsidR="002F3F4F" w:rsidRPr="004260F2" w:rsidRDefault="002F3F4F" w:rsidP="00D12AE7">
            <w:pPr>
              <w:jc w:val="center"/>
              <w:rPr>
                <w:sz w:val="22"/>
              </w:rPr>
            </w:pPr>
            <w:r w:rsidRPr="004260F2">
              <w:rPr>
                <w:rFonts w:hint="eastAsia"/>
                <w:sz w:val="22"/>
              </w:rPr>
              <w:t>-4.4</w:t>
            </w:r>
          </w:p>
        </w:tc>
        <w:tc>
          <w:tcPr>
            <w:tcW w:w="907" w:type="dxa"/>
            <w:noWrap/>
            <w:vAlign w:val="center"/>
            <w:hideMark/>
          </w:tcPr>
          <w:p w14:paraId="666FA36E" w14:textId="77777777" w:rsidR="002F3F4F" w:rsidRPr="004260F2" w:rsidRDefault="002F3F4F" w:rsidP="00D12AE7">
            <w:pPr>
              <w:jc w:val="center"/>
              <w:rPr>
                <w:sz w:val="22"/>
              </w:rPr>
            </w:pPr>
            <w:r w:rsidRPr="004260F2">
              <w:rPr>
                <w:rFonts w:hint="eastAsia"/>
                <w:sz w:val="22"/>
              </w:rPr>
              <w:t>-4.5</w:t>
            </w:r>
          </w:p>
        </w:tc>
        <w:tc>
          <w:tcPr>
            <w:tcW w:w="907" w:type="dxa"/>
            <w:noWrap/>
            <w:vAlign w:val="center"/>
            <w:hideMark/>
          </w:tcPr>
          <w:p w14:paraId="63DDA573" w14:textId="77777777" w:rsidR="002F3F4F" w:rsidRPr="004260F2" w:rsidRDefault="002F3F4F" w:rsidP="00D12AE7">
            <w:pPr>
              <w:jc w:val="center"/>
              <w:rPr>
                <w:sz w:val="22"/>
              </w:rPr>
            </w:pPr>
            <w:r w:rsidRPr="004260F2">
              <w:rPr>
                <w:rFonts w:hint="eastAsia"/>
                <w:sz w:val="22"/>
              </w:rPr>
              <w:t>-5</w:t>
            </w:r>
            <w:r>
              <w:rPr>
                <w:sz w:val="22"/>
              </w:rPr>
              <w:t>.0</w:t>
            </w:r>
          </w:p>
        </w:tc>
      </w:tr>
    </w:tbl>
    <w:p w14:paraId="162C88DD" w14:textId="77777777" w:rsidR="002F3F4F" w:rsidRDefault="002F3F4F" w:rsidP="002F3F4F">
      <w:pPr>
        <w:rPr>
          <w:sz w:val="22"/>
          <w:lang w:val="en-US"/>
        </w:rPr>
      </w:pPr>
    </w:p>
    <w:p w14:paraId="458B3650" w14:textId="0F646C7A" w:rsidR="002F3F4F" w:rsidRDefault="002F3F4F" w:rsidP="002F3F4F">
      <w:pPr>
        <w:jc w:val="center"/>
        <w:rPr>
          <w:sz w:val="22"/>
          <w:lang w:val="en-US"/>
        </w:rPr>
      </w:pPr>
      <w:r>
        <w:rPr>
          <w:rFonts w:hint="eastAsia"/>
          <w:sz w:val="22"/>
          <w:lang w:val="en-US"/>
        </w:rPr>
        <w:t xml:space="preserve">Table </w:t>
      </w:r>
      <w:r w:rsidR="00F32BA2">
        <w:rPr>
          <w:sz w:val="22"/>
          <w:lang w:val="en-US"/>
        </w:rPr>
        <w:t>3</w:t>
      </w:r>
      <w:r>
        <w:rPr>
          <w:rFonts w:hint="eastAsia"/>
          <w:sz w:val="22"/>
          <w:lang w:val="en-US"/>
        </w:rPr>
        <w:t>: Required SNR [</w:t>
      </w:r>
      <w:r>
        <w:rPr>
          <w:sz w:val="22"/>
          <w:lang w:val="en-US"/>
        </w:rPr>
        <w:t>dB</w:t>
      </w:r>
      <w:r>
        <w:rPr>
          <w:rFonts w:hint="eastAsia"/>
          <w:sz w:val="22"/>
          <w:lang w:val="en-US"/>
        </w:rPr>
        <w:t>]</w:t>
      </w:r>
      <w:r>
        <w:rPr>
          <w:sz w:val="22"/>
          <w:lang w:val="en-US"/>
        </w:rPr>
        <w:t xml:space="preserve"> for PUCCH format 1 with multiple RBs (TDL-A DS 5 ns)</w:t>
      </w:r>
    </w:p>
    <w:tbl>
      <w:tblPr>
        <w:tblStyle w:val="afa"/>
        <w:tblW w:w="0" w:type="auto"/>
        <w:jc w:val="center"/>
        <w:tblLook w:val="04A0" w:firstRow="1" w:lastRow="0" w:firstColumn="1" w:lastColumn="0" w:noHBand="0" w:noVBand="1"/>
      </w:tblPr>
      <w:tblGrid>
        <w:gridCol w:w="711"/>
        <w:gridCol w:w="711"/>
        <w:gridCol w:w="711"/>
        <w:gridCol w:w="711"/>
        <w:gridCol w:w="711"/>
        <w:gridCol w:w="712"/>
        <w:gridCol w:w="712"/>
        <w:gridCol w:w="712"/>
        <w:gridCol w:w="712"/>
      </w:tblGrid>
      <w:tr w:rsidR="002F3F4F" w:rsidRPr="0008575B" w14:paraId="14879306" w14:textId="77777777" w:rsidTr="00D12AE7">
        <w:trPr>
          <w:trHeight w:val="375"/>
          <w:jc w:val="center"/>
        </w:trPr>
        <w:tc>
          <w:tcPr>
            <w:tcW w:w="1422" w:type="dxa"/>
            <w:gridSpan w:val="2"/>
            <w:shd w:val="clear" w:color="auto" w:fill="FBE4D5" w:themeFill="accent2" w:themeFillTint="33"/>
            <w:noWrap/>
            <w:vAlign w:val="center"/>
            <w:hideMark/>
          </w:tcPr>
          <w:p w14:paraId="08AF8577" w14:textId="77777777" w:rsidR="002F3F4F" w:rsidRPr="0008575B" w:rsidRDefault="002F3F4F" w:rsidP="00D12AE7">
            <w:pPr>
              <w:jc w:val="center"/>
              <w:rPr>
                <w:sz w:val="22"/>
                <w:lang w:val="en-US"/>
              </w:rPr>
            </w:pPr>
            <w:r>
              <w:rPr>
                <w:rFonts w:hint="eastAsia"/>
                <w:sz w:val="22"/>
                <w:lang w:val="en-US"/>
              </w:rPr>
              <w:t>#</w:t>
            </w:r>
            <w:r>
              <w:rPr>
                <w:sz w:val="22"/>
                <w:lang w:val="en-US"/>
              </w:rPr>
              <w:t xml:space="preserve"> </w:t>
            </w:r>
            <w:r>
              <w:rPr>
                <w:rFonts w:hint="eastAsia"/>
                <w:sz w:val="22"/>
                <w:lang w:val="en-US"/>
              </w:rPr>
              <w:t xml:space="preserve">of </w:t>
            </w:r>
            <w:r w:rsidRPr="0008575B">
              <w:rPr>
                <w:rFonts w:hint="eastAsia"/>
                <w:sz w:val="22"/>
              </w:rPr>
              <w:t>RB</w:t>
            </w:r>
            <w:r>
              <w:rPr>
                <w:sz w:val="22"/>
              </w:rPr>
              <w:t>s</w:t>
            </w:r>
          </w:p>
        </w:tc>
        <w:tc>
          <w:tcPr>
            <w:tcW w:w="711" w:type="dxa"/>
            <w:shd w:val="clear" w:color="auto" w:fill="FBE4D5" w:themeFill="accent2" w:themeFillTint="33"/>
            <w:noWrap/>
            <w:vAlign w:val="center"/>
            <w:hideMark/>
          </w:tcPr>
          <w:p w14:paraId="509FD702" w14:textId="77777777" w:rsidR="002F3F4F" w:rsidRPr="0008575B" w:rsidRDefault="002F3F4F" w:rsidP="00D12AE7">
            <w:pPr>
              <w:jc w:val="center"/>
              <w:rPr>
                <w:sz w:val="22"/>
              </w:rPr>
            </w:pPr>
            <w:r w:rsidRPr="0008575B">
              <w:rPr>
                <w:rFonts w:hint="eastAsia"/>
                <w:sz w:val="22"/>
              </w:rPr>
              <w:t>1</w:t>
            </w:r>
          </w:p>
        </w:tc>
        <w:tc>
          <w:tcPr>
            <w:tcW w:w="711" w:type="dxa"/>
            <w:shd w:val="clear" w:color="auto" w:fill="FBE4D5" w:themeFill="accent2" w:themeFillTint="33"/>
            <w:noWrap/>
            <w:vAlign w:val="center"/>
            <w:hideMark/>
          </w:tcPr>
          <w:p w14:paraId="1F084B15" w14:textId="77777777" w:rsidR="002F3F4F" w:rsidRPr="0008575B" w:rsidRDefault="002F3F4F" w:rsidP="00D12AE7">
            <w:pPr>
              <w:jc w:val="center"/>
              <w:rPr>
                <w:sz w:val="22"/>
              </w:rPr>
            </w:pPr>
            <w:r w:rsidRPr="0008575B">
              <w:rPr>
                <w:rFonts w:hint="eastAsia"/>
                <w:sz w:val="22"/>
              </w:rPr>
              <w:t>2</w:t>
            </w:r>
          </w:p>
        </w:tc>
        <w:tc>
          <w:tcPr>
            <w:tcW w:w="711" w:type="dxa"/>
            <w:shd w:val="clear" w:color="auto" w:fill="FBE4D5" w:themeFill="accent2" w:themeFillTint="33"/>
            <w:noWrap/>
            <w:vAlign w:val="center"/>
            <w:hideMark/>
          </w:tcPr>
          <w:p w14:paraId="1C3538ED" w14:textId="77777777" w:rsidR="002F3F4F" w:rsidRPr="0008575B" w:rsidRDefault="002F3F4F" w:rsidP="00D12AE7">
            <w:pPr>
              <w:jc w:val="center"/>
              <w:rPr>
                <w:sz w:val="22"/>
              </w:rPr>
            </w:pPr>
            <w:r w:rsidRPr="0008575B">
              <w:rPr>
                <w:rFonts w:hint="eastAsia"/>
                <w:sz w:val="22"/>
              </w:rPr>
              <w:t>4</w:t>
            </w:r>
          </w:p>
        </w:tc>
        <w:tc>
          <w:tcPr>
            <w:tcW w:w="712" w:type="dxa"/>
            <w:shd w:val="clear" w:color="auto" w:fill="FBE4D5" w:themeFill="accent2" w:themeFillTint="33"/>
            <w:noWrap/>
            <w:vAlign w:val="center"/>
            <w:hideMark/>
          </w:tcPr>
          <w:p w14:paraId="40D59CD6" w14:textId="77777777" w:rsidR="002F3F4F" w:rsidRPr="0008575B" w:rsidRDefault="002F3F4F" w:rsidP="00D12AE7">
            <w:pPr>
              <w:jc w:val="center"/>
              <w:rPr>
                <w:sz w:val="22"/>
              </w:rPr>
            </w:pPr>
            <w:r w:rsidRPr="0008575B">
              <w:rPr>
                <w:rFonts w:hint="eastAsia"/>
                <w:sz w:val="22"/>
              </w:rPr>
              <w:t>6</w:t>
            </w:r>
          </w:p>
        </w:tc>
        <w:tc>
          <w:tcPr>
            <w:tcW w:w="712" w:type="dxa"/>
            <w:shd w:val="clear" w:color="auto" w:fill="FBE4D5" w:themeFill="accent2" w:themeFillTint="33"/>
            <w:noWrap/>
            <w:vAlign w:val="center"/>
            <w:hideMark/>
          </w:tcPr>
          <w:p w14:paraId="5DEE952F" w14:textId="77777777" w:rsidR="002F3F4F" w:rsidRPr="0008575B" w:rsidRDefault="002F3F4F" w:rsidP="00D12AE7">
            <w:pPr>
              <w:jc w:val="center"/>
              <w:rPr>
                <w:sz w:val="22"/>
              </w:rPr>
            </w:pPr>
            <w:r w:rsidRPr="0008575B">
              <w:rPr>
                <w:rFonts w:hint="eastAsia"/>
                <w:sz w:val="22"/>
              </w:rPr>
              <w:t>8</w:t>
            </w:r>
          </w:p>
        </w:tc>
        <w:tc>
          <w:tcPr>
            <w:tcW w:w="712" w:type="dxa"/>
            <w:shd w:val="clear" w:color="auto" w:fill="FBE4D5" w:themeFill="accent2" w:themeFillTint="33"/>
            <w:noWrap/>
            <w:vAlign w:val="center"/>
            <w:hideMark/>
          </w:tcPr>
          <w:p w14:paraId="24DE04F1" w14:textId="77777777" w:rsidR="002F3F4F" w:rsidRPr="0008575B" w:rsidRDefault="002F3F4F" w:rsidP="00D12AE7">
            <w:pPr>
              <w:jc w:val="center"/>
              <w:rPr>
                <w:sz w:val="22"/>
              </w:rPr>
            </w:pPr>
            <w:r w:rsidRPr="0008575B">
              <w:rPr>
                <w:rFonts w:hint="eastAsia"/>
                <w:sz w:val="22"/>
              </w:rPr>
              <w:t>10</w:t>
            </w:r>
          </w:p>
        </w:tc>
        <w:tc>
          <w:tcPr>
            <w:tcW w:w="712" w:type="dxa"/>
            <w:shd w:val="clear" w:color="auto" w:fill="FBE4D5" w:themeFill="accent2" w:themeFillTint="33"/>
            <w:noWrap/>
            <w:vAlign w:val="center"/>
            <w:hideMark/>
          </w:tcPr>
          <w:p w14:paraId="7470555C" w14:textId="77777777" w:rsidR="002F3F4F" w:rsidRPr="0008575B" w:rsidRDefault="002F3F4F" w:rsidP="00D12AE7">
            <w:pPr>
              <w:jc w:val="center"/>
              <w:rPr>
                <w:sz w:val="22"/>
              </w:rPr>
            </w:pPr>
            <w:r w:rsidRPr="0008575B">
              <w:rPr>
                <w:rFonts w:hint="eastAsia"/>
                <w:sz w:val="22"/>
              </w:rPr>
              <w:t>12</w:t>
            </w:r>
          </w:p>
        </w:tc>
      </w:tr>
      <w:tr w:rsidR="002F3F4F" w:rsidRPr="0008575B" w14:paraId="47217568" w14:textId="77777777" w:rsidTr="00D12AE7">
        <w:trPr>
          <w:trHeight w:val="375"/>
          <w:jc w:val="center"/>
        </w:trPr>
        <w:tc>
          <w:tcPr>
            <w:tcW w:w="711" w:type="dxa"/>
            <w:vMerge w:val="restart"/>
            <w:shd w:val="clear" w:color="auto" w:fill="FBE4D5" w:themeFill="accent2" w:themeFillTint="33"/>
            <w:noWrap/>
            <w:vAlign w:val="center"/>
            <w:hideMark/>
          </w:tcPr>
          <w:p w14:paraId="30201689" w14:textId="77777777" w:rsidR="002F3F4F" w:rsidRPr="0008575B" w:rsidRDefault="002F3F4F" w:rsidP="00D12AE7">
            <w:pPr>
              <w:jc w:val="center"/>
              <w:rPr>
                <w:sz w:val="22"/>
              </w:rPr>
            </w:pPr>
            <w:r w:rsidRPr="0008575B">
              <w:rPr>
                <w:rFonts w:hint="eastAsia"/>
                <w:sz w:val="22"/>
              </w:rPr>
              <w:t>120</w:t>
            </w:r>
            <w:r>
              <w:rPr>
                <w:rFonts w:hint="eastAsia"/>
                <w:sz w:val="22"/>
              </w:rPr>
              <w:t xml:space="preserve"> kHz</w:t>
            </w:r>
          </w:p>
        </w:tc>
        <w:tc>
          <w:tcPr>
            <w:tcW w:w="711" w:type="dxa"/>
            <w:shd w:val="clear" w:color="auto" w:fill="FBE4D5" w:themeFill="accent2" w:themeFillTint="33"/>
            <w:noWrap/>
            <w:vAlign w:val="center"/>
            <w:hideMark/>
          </w:tcPr>
          <w:p w14:paraId="5A0D58F0" w14:textId="77777777" w:rsidR="002F3F4F" w:rsidRPr="0008575B" w:rsidRDefault="002F3F4F" w:rsidP="00D12AE7">
            <w:pPr>
              <w:jc w:val="center"/>
              <w:rPr>
                <w:sz w:val="22"/>
              </w:rPr>
            </w:pPr>
            <w:r>
              <w:rPr>
                <w:rFonts w:hint="eastAsia"/>
                <w:sz w:val="22"/>
              </w:rPr>
              <w:t>A</w:t>
            </w:r>
            <w:r w:rsidRPr="0008575B">
              <w:rPr>
                <w:rFonts w:hint="eastAsia"/>
                <w:sz w:val="22"/>
              </w:rPr>
              <w:t>lt.1</w:t>
            </w:r>
          </w:p>
        </w:tc>
        <w:tc>
          <w:tcPr>
            <w:tcW w:w="711" w:type="dxa"/>
            <w:noWrap/>
            <w:vAlign w:val="center"/>
            <w:hideMark/>
          </w:tcPr>
          <w:p w14:paraId="4D19E0DA" w14:textId="77777777" w:rsidR="002F3F4F" w:rsidRPr="00117641" w:rsidRDefault="002F3F4F" w:rsidP="00D12AE7">
            <w:pPr>
              <w:jc w:val="center"/>
              <w:rPr>
                <w:sz w:val="22"/>
                <w:highlight w:val="yellow"/>
              </w:rPr>
            </w:pPr>
            <w:r w:rsidRPr="00117641">
              <w:rPr>
                <w:rFonts w:hint="eastAsia"/>
                <w:sz w:val="22"/>
              </w:rPr>
              <w:t>2.2</w:t>
            </w:r>
          </w:p>
        </w:tc>
        <w:tc>
          <w:tcPr>
            <w:tcW w:w="711" w:type="dxa"/>
            <w:noWrap/>
            <w:vAlign w:val="center"/>
            <w:hideMark/>
          </w:tcPr>
          <w:p w14:paraId="74D3FA16" w14:textId="77777777" w:rsidR="002F3F4F" w:rsidRPr="00117641" w:rsidRDefault="002F3F4F" w:rsidP="00D12AE7">
            <w:pPr>
              <w:jc w:val="center"/>
              <w:rPr>
                <w:sz w:val="22"/>
                <w:highlight w:val="yellow"/>
              </w:rPr>
            </w:pPr>
            <w:r w:rsidRPr="00117641">
              <w:rPr>
                <w:rFonts w:hint="eastAsia"/>
                <w:sz w:val="22"/>
              </w:rPr>
              <w:t>0.</w:t>
            </w:r>
            <w:r>
              <w:rPr>
                <w:sz w:val="22"/>
              </w:rPr>
              <w:t>3</w:t>
            </w:r>
          </w:p>
        </w:tc>
        <w:tc>
          <w:tcPr>
            <w:tcW w:w="711" w:type="dxa"/>
            <w:noWrap/>
            <w:vAlign w:val="center"/>
            <w:hideMark/>
          </w:tcPr>
          <w:p w14:paraId="032E179B" w14:textId="77777777" w:rsidR="002F3F4F" w:rsidRPr="0008575B" w:rsidRDefault="002F3F4F" w:rsidP="00D12AE7">
            <w:pPr>
              <w:jc w:val="center"/>
              <w:rPr>
                <w:sz w:val="22"/>
              </w:rPr>
            </w:pPr>
            <w:r w:rsidRPr="0008575B">
              <w:rPr>
                <w:rFonts w:hint="eastAsia"/>
                <w:sz w:val="22"/>
              </w:rPr>
              <w:t>-2.3</w:t>
            </w:r>
          </w:p>
        </w:tc>
        <w:tc>
          <w:tcPr>
            <w:tcW w:w="712" w:type="dxa"/>
            <w:noWrap/>
            <w:vAlign w:val="center"/>
            <w:hideMark/>
          </w:tcPr>
          <w:p w14:paraId="1A4C414B" w14:textId="77777777" w:rsidR="002F3F4F" w:rsidRPr="0008575B" w:rsidRDefault="002F3F4F" w:rsidP="00D12AE7">
            <w:pPr>
              <w:jc w:val="center"/>
              <w:rPr>
                <w:sz w:val="22"/>
              </w:rPr>
            </w:pPr>
            <w:r w:rsidRPr="0008575B">
              <w:rPr>
                <w:rFonts w:hint="eastAsia"/>
                <w:sz w:val="22"/>
              </w:rPr>
              <w:t>-0.5</w:t>
            </w:r>
          </w:p>
        </w:tc>
        <w:tc>
          <w:tcPr>
            <w:tcW w:w="712" w:type="dxa"/>
            <w:noWrap/>
            <w:vAlign w:val="center"/>
            <w:hideMark/>
          </w:tcPr>
          <w:p w14:paraId="7A71A5A0" w14:textId="77777777" w:rsidR="002F3F4F" w:rsidRPr="0008575B" w:rsidRDefault="002F3F4F" w:rsidP="00D12AE7">
            <w:pPr>
              <w:jc w:val="center"/>
              <w:rPr>
                <w:sz w:val="22"/>
              </w:rPr>
            </w:pPr>
            <w:r w:rsidRPr="0008575B">
              <w:rPr>
                <w:rFonts w:hint="eastAsia"/>
                <w:sz w:val="22"/>
              </w:rPr>
              <w:t>-2</w:t>
            </w:r>
            <w:r>
              <w:rPr>
                <w:sz w:val="22"/>
              </w:rPr>
              <w:t>.0</w:t>
            </w:r>
          </w:p>
        </w:tc>
        <w:tc>
          <w:tcPr>
            <w:tcW w:w="712" w:type="dxa"/>
            <w:noWrap/>
            <w:vAlign w:val="center"/>
            <w:hideMark/>
          </w:tcPr>
          <w:p w14:paraId="74EBD1A0" w14:textId="77777777" w:rsidR="002F3F4F" w:rsidRPr="0008575B" w:rsidRDefault="002F3F4F" w:rsidP="00D12AE7">
            <w:pPr>
              <w:jc w:val="center"/>
              <w:rPr>
                <w:sz w:val="22"/>
              </w:rPr>
            </w:pPr>
            <w:r w:rsidRPr="0008575B">
              <w:rPr>
                <w:rFonts w:hint="eastAsia"/>
                <w:sz w:val="22"/>
              </w:rPr>
              <w:t>-4</w:t>
            </w:r>
            <w:r>
              <w:rPr>
                <w:sz w:val="22"/>
              </w:rPr>
              <w:t>.0</w:t>
            </w:r>
          </w:p>
        </w:tc>
        <w:tc>
          <w:tcPr>
            <w:tcW w:w="712" w:type="dxa"/>
            <w:noWrap/>
            <w:vAlign w:val="center"/>
            <w:hideMark/>
          </w:tcPr>
          <w:p w14:paraId="15D5D38D" w14:textId="77777777" w:rsidR="002F3F4F" w:rsidRPr="0008575B" w:rsidRDefault="002F3F4F" w:rsidP="00D12AE7">
            <w:pPr>
              <w:jc w:val="center"/>
              <w:rPr>
                <w:sz w:val="22"/>
              </w:rPr>
            </w:pPr>
            <w:r w:rsidRPr="0008575B">
              <w:rPr>
                <w:rFonts w:hint="eastAsia"/>
                <w:sz w:val="22"/>
              </w:rPr>
              <w:t>-4.1</w:t>
            </w:r>
          </w:p>
        </w:tc>
      </w:tr>
      <w:tr w:rsidR="002F3F4F" w:rsidRPr="0008575B" w14:paraId="2EDAF804" w14:textId="77777777" w:rsidTr="00D12AE7">
        <w:trPr>
          <w:trHeight w:val="375"/>
          <w:jc w:val="center"/>
        </w:trPr>
        <w:tc>
          <w:tcPr>
            <w:tcW w:w="711" w:type="dxa"/>
            <w:vMerge/>
            <w:shd w:val="clear" w:color="auto" w:fill="FBE4D5" w:themeFill="accent2" w:themeFillTint="33"/>
            <w:vAlign w:val="center"/>
            <w:hideMark/>
          </w:tcPr>
          <w:p w14:paraId="69A1DE8F" w14:textId="77777777" w:rsidR="002F3F4F" w:rsidRPr="0008575B" w:rsidRDefault="002F3F4F" w:rsidP="00D12AE7">
            <w:pPr>
              <w:jc w:val="center"/>
              <w:rPr>
                <w:sz w:val="22"/>
              </w:rPr>
            </w:pPr>
          </w:p>
        </w:tc>
        <w:tc>
          <w:tcPr>
            <w:tcW w:w="711" w:type="dxa"/>
            <w:shd w:val="clear" w:color="auto" w:fill="FBE4D5" w:themeFill="accent2" w:themeFillTint="33"/>
            <w:noWrap/>
            <w:vAlign w:val="center"/>
            <w:hideMark/>
          </w:tcPr>
          <w:p w14:paraId="01E4149B" w14:textId="77777777" w:rsidR="002F3F4F" w:rsidRPr="0008575B" w:rsidRDefault="002F3F4F" w:rsidP="00D12AE7">
            <w:pPr>
              <w:jc w:val="center"/>
              <w:rPr>
                <w:sz w:val="22"/>
              </w:rPr>
            </w:pPr>
            <w:r>
              <w:rPr>
                <w:rFonts w:hint="eastAsia"/>
                <w:sz w:val="22"/>
              </w:rPr>
              <w:t>A</w:t>
            </w:r>
            <w:r w:rsidRPr="0008575B">
              <w:rPr>
                <w:rFonts w:hint="eastAsia"/>
                <w:sz w:val="22"/>
              </w:rPr>
              <w:t>lt.2</w:t>
            </w:r>
          </w:p>
        </w:tc>
        <w:tc>
          <w:tcPr>
            <w:tcW w:w="711" w:type="dxa"/>
            <w:noWrap/>
            <w:vAlign w:val="center"/>
            <w:hideMark/>
          </w:tcPr>
          <w:p w14:paraId="25F72D11" w14:textId="77777777" w:rsidR="002F3F4F" w:rsidRPr="0008575B" w:rsidRDefault="002F3F4F" w:rsidP="00D12AE7">
            <w:pPr>
              <w:jc w:val="center"/>
              <w:rPr>
                <w:sz w:val="22"/>
              </w:rPr>
            </w:pPr>
            <w:r w:rsidRPr="0008575B">
              <w:rPr>
                <w:rFonts w:hint="eastAsia"/>
                <w:sz w:val="22"/>
              </w:rPr>
              <w:t>3.6</w:t>
            </w:r>
          </w:p>
        </w:tc>
        <w:tc>
          <w:tcPr>
            <w:tcW w:w="711" w:type="dxa"/>
            <w:noWrap/>
            <w:vAlign w:val="center"/>
            <w:hideMark/>
          </w:tcPr>
          <w:p w14:paraId="1688A5D8" w14:textId="77777777" w:rsidR="002F3F4F" w:rsidRPr="0008575B" w:rsidRDefault="002F3F4F" w:rsidP="00D12AE7">
            <w:pPr>
              <w:jc w:val="center"/>
              <w:rPr>
                <w:sz w:val="22"/>
              </w:rPr>
            </w:pPr>
            <w:r w:rsidRPr="0008575B">
              <w:rPr>
                <w:rFonts w:hint="eastAsia"/>
                <w:sz w:val="22"/>
              </w:rPr>
              <w:t>1.4</w:t>
            </w:r>
          </w:p>
        </w:tc>
        <w:tc>
          <w:tcPr>
            <w:tcW w:w="711" w:type="dxa"/>
            <w:noWrap/>
            <w:vAlign w:val="center"/>
            <w:hideMark/>
          </w:tcPr>
          <w:p w14:paraId="134F1096" w14:textId="77777777" w:rsidR="002F3F4F" w:rsidRPr="0008575B" w:rsidRDefault="002F3F4F" w:rsidP="00D12AE7">
            <w:pPr>
              <w:jc w:val="center"/>
              <w:rPr>
                <w:sz w:val="22"/>
              </w:rPr>
            </w:pPr>
            <w:r w:rsidRPr="0008575B">
              <w:rPr>
                <w:rFonts w:hint="eastAsia"/>
                <w:sz w:val="22"/>
              </w:rPr>
              <w:t>0</w:t>
            </w:r>
          </w:p>
        </w:tc>
        <w:tc>
          <w:tcPr>
            <w:tcW w:w="712" w:type="dxa"/>
            <w:noWrap/>
            <w:vAlign w:val="center"/>
            <w:hideMark/>
          </w:tcPr>
          <w:p w14:paraId="5B3BF80C" w14:textId="77777777" w:rsidR="002F3F4F" w:rsidRPr="0008575B" w:rsidRDefault="002F3F4F" w:rsidP="00D12AE7">
            <w:pPr>
              <w:jc w:val="center"/>
              <w:rPr>
                <w:sz w:val="22"/>
              </w:rPr>
            </w:pPr>
            <w:r w:rsidRPr="0008575B">
              <w:rPr>
                <w:rFonts w:hint="eastAsia"/>
                <w:sz w:val="22"/>
              </w:rPr>
              <w:t>-1.7</w:t>
            </w:r>
          </w:p>
        </w:tc>
        <w:tc>
          <w:tcPr>
            <w:tcW w:w="712" w:type="dxa"/>
            <w:noWrap/>
            <w:vAlign w:val="center"/>
            <w:hideMark/>
          </w:tcPr>
          <w:p w14:paraId="26A7CEFC" w14:textId="77777777" w:rsidR="002F3F4F" w:rsidRPr="0008575B" w:rsidRDefault="002F3F4F" w:rsidP="00D12AE7">
            <w:pPr>
              <w:jc w:val="center"/>
              <w:rPr>
                <w:sz w:val="22"/>
              </w:rPr>
            </w:pPr>
            <w:r w:rsidRPr="0008575B">
              <w:rPr>
                <w:rFonts w:hint="eastAsia"/>
                <w:sz w:val="22"/>
              </w:rPr>
              <w:t>-3.1</w:t>
            </w:r>
          </w:p>
        </w:tc>
        <w:tc>
          <w:tcPr>
            <w:tcW w:w="712" w:type="dxa"/>
            <w:noWrap/>
            <w:vAlign w:val="center"/>
            <w:hideMark/>
          </w:tcPr>
          <w:p w14:paraId="0EBC5F3C" w14:textId="77777777" w:rsidR="002F3F4F" w:rsidRPr="0008575B" w:rsidRDefault="002F3F4F" w:rsidP="00D12AE7">
            <w:pPr>
              <w:jc w:val="center"/>
              <w:rPr>
                <w:sz w:val="22"/>
              </w:rPr>
            </w:pPr>
            <w:r w:rsidRPr="0008575B">
              <w:rPr>
                <w:rFonts w:hint="eastAsia"/>
                <w:sz w:val="22"/>
              </w:rPr>
              <w:t>-3.6</w:t>
            </w:r>
          </w:p>
        </w:tc>
        <w:tc>
          <w:tcPr>
            <w:tcW w:w="712" w:type="dxa"/>
            <w:noWrap/>
            <w:vAlign w:val="center"/>
            <w:hideMark/>
          </w:tcPr>
          <w:p w14:paraId="6B9E316C" w14:textId="77777777" w:rsidR="002F3F4F" w:rsidRPr="0008575B" w:rsidRDefault="002F3F4F" w:rsidP="00D12AE7">
            <w:pPr>
              <w:jc w:val="center"/>
              <w:rPr>
                <w:sz w:val="22"/>
              </w:rPr>
            </w:pPr>
            <w:r w:rsidRPr="0008575B">
              <w:rPr>
                <w:rFonts w:hint="eastAsia"/>
                <w:sz w:val="22"/>
              </w:rPr>
              <w:t>-4</w:t>
            </w:r>
            <w:r>
              <w:rPr>
                <w:sz w:val="22"/>
              </w:rPr>
              <w:t>.0</w:t>
            </w:r>
          </w:p>
        </w:tc>
      </w:tr>
      <w:tr w:rsidR="002F3F4F" w:rsidRPr="0008575B" w14:paraId="5BBDA169" w14:textId="77777777" w:rsidTr="00D12AE7">
        <w:trPr>
          <w:trHeight w:val="375"/>
          <w:jc w:val="center"/>
        </w:trPr>
        <w:tc>
          <w:tcPr>
            <w:tcW w:w="711" w:type="dxa"/>
            <w:vMerge w:val="restart"/>
            <w:shd w:val="clear" w:color="auto" w:fill="FBE4D5" w:themeFill="accent2" w:themeFillTint="33"/>
            <w:noWrap/>
            <w:vAlign w:val="center"/>
            <w:hideMark/>
          </w:tcPr>
          <w:p w14:paraId="21698DFE" w14:textId="77777777" w:rsidR="002F3F4F" w:rsidRPr="0008575B" w:rsidRDefault="002F3F4F" w:rsidP="00D12AE7">
            <w:pPr>
              <w:jc w:val="center"/>
              <w:rPr>
                <w:sz w:val="22"/>
              </w:rPr>
            </w:pPr>
            <w:r w:rsidRPr="0008575B">
              <w:rPr>
                <w:rFonts w:hint="eastAsia"/>
                <w:sz w:val="22"/>
              </w:rPr>
              <w:t>480</w:t>
            </w:r>
            <w:r>
              <w:rPr>
                <w:sz w:val="22"/>
              </w:rPr>
              <w:t xml:space="preserve"> kHz</w:t>
            </w:r>
          </w:p>
        </w:tc>
        <w:tc>
          <w:tcPr>
            <w:tcW w:w="711" w:type="dxa"/>
            <w:shd w:val="clear" w:color="auto" w:fill="FBE4D5" w:themeFill="accent2" w:themeFillTint="33"/>
            <w:noWrap/>
            <w:vAlign w:val="center"/>
            <w:hideMark/>
          </w:tcPr>
          <w:p w14:paraId="69790943" w14:textId="77777777" w:rsidR="002F3F4F" w:rsidRPr="0008575B" w:rsidRDefault="002F3F4F" w:rsidP="00D12AE7">
            <w:pPr>
              <w:jc w:val="center"/>
              <w:rPr>
                <w:sz w:val="22"/>
              </w:rPr>
            </w:pPr>
            <w:r>
              <w:rPr>
                <w:rFonts w:hint="eastAsia"/>
                <w:sz w:val="22"/>
              </w:rPr>
              <w:t>A</w:t>
            </w:r>
            <w:r w:rsidRPr="0008575B">
              <w:rPr>
                <w:rFonts w:hint="eastAsia"/>
                <w:sz w:val="22"/>
              </w:rPr>
              <w:t>lt.1</w:t>
            </w:r>
          </w:p>
        </w:tc>
        <w:tc>
          <w:tcPr>
            <w:tcW w:w="711" w:type="dxa"/>
            <w:noWrap/>
            <w:vAlign w:val="center"/>
            <w:hideMark/>
          </w:tcPr>
          <w:p w14:paraId="63652DD3" w14:textId="77777777" w:rsidR="002F3F4F" w:rsidRPr="0008575B" w:rsidRDefault="002F3F4F" w:rsidP="00D12AE7">
            <w:pPr>
              <w:jc w:val="center"/>
              <w:rPr>
                <w:sz w:val="22"/>
              </w:rPr>
            </w:pPr>
            <w:r w:rsidRPr="0008575B">
              <w:rPr>
                <w:rFonts w:hint="eastAsia"/>
                <w:sz w:val="22"/>
              </w:rPr>
              <w:t>3.8</w:t>
            </w:r>
          </w:p>
        </w:tc>
        <w:tc>
          <w:tcPr>
            <w:tcW w:w="711" w:type="dxa"/>
            <w:noWrap/>
            <w:vAlign w:val="center"/>
            <w:hideMark/>
          </w:tcPr>
          <w:p w14:paraId="3B9BD35D" w14:textId="77777777" w:rsidR="002F3F4F" w:rsidRPr="0008575B" w:rsidRDefault="002F3F4F" w:rsidP="00D12AE7">
            <w:pPr>
              <w:jc w:val="center"/>
              <w:rPr>
                <w:sz w:val="22"/>
              </w:rPr>
            </w:pPr>
            <w:r w:rsidRPr="0008575B">
              <w:rPr>
                <w:rFonts w:hint="eastAsia"/>
                <w:sz w:val="22"/>
              </w:rPr>
              <w:t>1.3</w:t>
            </w:r>
          </w:p>
        </w:tc>
        <w:tc>
          <w:tcPr>
            <w:tcW w:w="711" w:type="dxa"/>
            <w:noWrap/>
            <w:vAlign w:val="center"/>
            <w:hideMark/>
          </w:tcPr>
          <w:p w14:paraId="64087D36" w14:textId="77777777" w:rsidR="002F3F4F" w:rsidRPr="0008575B" w:rsidRDefault="002F3F4F" w:rsidP="00D12AE7">
            <w:pPr>
              <w:jc w:val="center"/>
              <w:rPr>
                <w:sz w:val="22"/>
              </w:rPr>
            </w:pPr>
            <w:r w:rsidRPr="0008575B">
              <w:rPr>
                <w:rFonts w:hint="eastAsia"/>
                <w:sz w:val="22"/>
              </w:rPr>
              <w:t>-3</w:t>
            </w:r>
          </w:p>
        </w:tc>
        <w:tc>
          <w:tcPr>
            <w:tcW w:w="712" w:type="dxa"/>
            <w:noWrap/>
            <w:vAlign w:val="center"/>
            <w:hideMark/>
          </w:tcPr>
          <w:p w14:paraId="34B86612" w14:textId="77777777" w:rsidR="002F3F4F" w:rsidRPr="0008575B" w:rsidRDefault="002F3F4F" w:rsidP="00D12AE7">
            <w:pPr>
              <w:jc w:val="center"/>
              <w:rPr>
                <w:sz w:val="22"/>
              </w:rPr>
            </w:pPr>
            <w:r w:rsidRPr="0008575B">
              <w:rPr>
                <w:rFonts w:hint="eastAsia"/>
                <w:sz w:val="22"/>
              </w:rPr>
              <w:t>-3.5</w:t>
            </w:r>
          </w:p>
        </w:tc>
        <w:tc>
          <w:tcPr>
            <w:tcW w:w="712" w:type="dxa"/>
            <w:noWrap/>
            <w:vAlign w:val="center"/>
            <w:hideMark/>
          </w:tcPr>
          <w:p w14:paraId="21309822" w14:textId="77777777" w:rsidR="002F3F4F" w:rsidRPr="0008575B" w:rsidRDefault="002F3F4F" w:rsidP="00D12AE7">
            <w:pPr>
              <w:jc w:val="center"/>
              <w:rPr>
                <w:sz w:val="22"/>
              </w:rPr>
            </w:pPr>
            <w:r w:rsidRPr="0008575B">
              <w:rPr>
                <w:rFonts w:hint="eastAsia"/>
                <w:sz w:val="22"/>
              </w:rPr>
              <w:t>-3.7</w:t>
            </w:r>
          </w:p>
        </w:tc>
        <w:tc>
          <w:tcPr>
            <w:tcW w:w="712" w:type="dxa"/>
            <w:noWrap/>
            <w:vAlign w:val="center"/>
            <w:hideMark/>
          </w:tcPr>
          <w:p w14:paraId="604910CA" w14:textId="77777777" w:rsidR="002F3F4F" w:rsidRPr="0008575B" w:rsidRDefault="002F3F4F" w:rsidP="00D12AE7">
            <w:pPr>
              <w:jc w:val="center"/>
              <w:rPr>
                <w:sz w:val="22"/>
              </w:rPr>
            </w:pPr>
            <w:r w:rsidRPr="0008575B">
              <w:rPr>
                <w:rFonts w:hint="eastAsia"/>
                <w:sz w:val="22"/>
              </w:rPr>
              <w:t>-4.6</w:t>
            </w:r>
          </w:p>
        </w:tc>
        <w:tc>
          <w:tcPr>
            <w:tcW w:w="712" w:type="dxa"/>
            <w:noWrap/>
            <w:vAlign w:val="center"/>
            <w:hideMark/>
          </w:tcPr>
          <w:p w14:paraId="6E15F750" w14:textId="77777777" w:rsidR="002F3F4F" w:rsidRPr="0008575B" w:rsidRDefault="002F3F4F" w:rsidP="00D12AE7">
            <w:pPr>
              <w:jc w:val="center"/>
              <w:rPr>
                <w:sz w:val="22"/>
              </w:rPr>
            </w:pPr>
            <w:r>
              <w:rPr>
                <w:rFonts w:hint="eastAsia"/>
                <w:sz w:val="22"/>
              </w:rPr>
              <w:t>-</w:t>
            </w:r>
            <w:r>
              <w:rPr>
                <w:sz w:val="22"/>
              </w:rPr>
              <w:t>5.9</w:t>
            </w:r>
          </w:p>
        </w:tc>
      </w:tr>
      <w:tr w:rsidR="002F3F4F" w:rsidRPr="0008575B" w14:paraId="31E558F4" w14:textId="77777777" w:rsidTr="00D12AE7">
        <w:trPr>
          <w:trHeight w:val="375"/>
          <w:jc w:val="center"/>
        </w:trPr>
        <w:tc>
          <w:tcPr>
            <w:tcW w:w="711" w:type="dxa"/>
            <w:vMerge/>
            <w:shd w:val="clear" w:color="auto" w:fill="FBE4D5" w:themeFill="accent2" w:themeFillTint="33"/>
            <w:vAlign w:val="center"/>
            <w:hideMark/>
          </w:tcPr>
          <w:p w14:paraId="14E621F9" w14:textId="77777777" w:rsidR="002F3F4F" w:rsidRPr="0008575B" w:rsidRDefault="002F3F4F" w:rsidP="00D12AE7">
            <w:pPr>
              <w:jc w:val="center"/>
              <w:rPr>
                <w:sz w:val="22"/>
              </w:rPr>
            </w:pPr>
          </w:p>
        </w:tc>
        <w:tc>
          <w:tcPr>
            <w:tcW w:w="711" w:type="dxa"/>
            <w:shd w:val="clear" w:color="auto" w:fill="FBE4D5" w:themeFill="accent2" w:themeFillTint="33"/>
            <w:noWrap/>
            <w:vAlign w:val="center"/>
            <w:hideMark/>
          </w:tcPr>
          <w:p w14:paraId="5BB2055A" w14:textId="77777777" w:rsidR="002F3F4F" w:rsidRPr="0008575B" w:rsidRDefault="002F3F4F" w:rsidP="00D12AE7">
            <w:pPr>
              <w:jc w:val="center"/>
              <w:rPr>
                <w:sz w:val="22"/>
              </w:rPr>
            </w:pPr>
            <w:r>
              <w:rPr>
                <w:rFonts w:hint="eastAsia"/>
                <w:sz w:val="22"/>
              </w:rPr>
              <w:t>A</w:t>
            </w:r>
            <w:r w:rsidRPr="0008575B">
              <w:rPr>
                <w:rFonts w:hint="eastAsia"/>
                <w:sz w:val="22"/>
              </w:rPr>
              <w:t>lt.2</w:t>
            </w:r>
          </w:p>
        </w:tc>
        <w:tc>
          <w:tcPr>
            <w:tcW w:w="711" w:type="dxa"/>
            <w:noWrap/>
            <w:vAlign w:val="center"/>
            <w:hideMark/>
          </w:tcPr>
          <w:p w14:paraId="57843ADD" w14:textId="77777777" w:rsidR="002F3F4F" w:rsidRPr="0008575B" w:rsidRDefault="002F3F4F" w:rsidP="00D12AE7">
            <w:pPr>
              <w:jc w:val="center"/>
              <w:rPr>
                <w:sz w:val="22"/>
              </w:rPr>
            </w:pPr>
            <w:r w:rsidRPr="0008575B">
              <w:rPr>
                <w:rFonts w:hint="eastAsia"/>
                <w:sz w:val="22"/>
              </w:rPr>
              <w:t>3</w:t>
            </w:r>
            <w:r>
              <w:rPr>
                <w:sz w:val="22"/>
              </w:rPr>
              <w:t>.0</w:t>
            </w:r>
          </w:p>
        </w:tc>
        <w:tc>
          <w:tcPr>
            <w:tcW w:w="711" w:type="dxa"/>
            <w:noWrap/>
            <w:vAlign w:val="center"/>
            <w:hideMark/>
          </w:tcPr>
          <w:p w14:paraId="06D32314" w14:textId="77777777" w:rsidR="002F3F4F" w:rsidRPr="0008575B" w:rsidRDefault="002F3F4F" w:rsidP="00D12AE7">
            <w:pPr>
              <w:jc w:val="center"/>
              <w:rPr>
                <w:sz w:val="22"/>
              </w:rPr>
            </w:pPr>
            <w:r w:rsidRPr="0008575B">
              <w:rPr>
                <w:rFonts w:hint="eastAsia"/>
                <w:sz w:val="22"/>
              </w:rPr>
              <w:t>-0.2</w:t>
            </w:r>
          </w:p>
        </w:tc>
        <w:tc>
          <w:tcPr>
            <w:tcW w:w="711" w:type="dxa"/>
            <w:noWrap/>
            <w:vAlign w:val="center"/>
            <w:hideMark/>
          </w:tcPr>
          <w:p w14:paraId="6CF5743B" w14:textId="77777777" w:rsidR="002F3F4F" w:rsidRPr="0008575B" w:rsidRDefault="002F3F4F" w:rsidP="00D12AE7">
            <w:pPr>
              <w:jc w:val="center"/>
              <w:rPr>
                <w:sz w:val="22"/>
              </w:rPr>
            </w:pPr>
            <w:r w:rsidRPr="0008575B">
              <w:rPr>
                <w:rFonts w:hint="eastAsia"/>
                <w:sz w:val="22"/>
              </w:rPr>
              <w:t>-2.5</w:t>
            </w:r>
          </w:p>
        </w:tc>
        <w:tc>
          <w:tcPr>
            <w:tcW w:w="712" w:type="dxa"/>
            <w:noWrap/>
            <w:vAlign w:val="center"/>
            <w:hideMark/>
          </w:tcPr>
          <w:p w14:paraId="1F78DD98" w14:textId="77777777" w:rsidR="002F3F4F" w:rsidRPr="0008575B" w:rsidRDefault="002F3F4F" w:rsidP="00D12AE7">
            <w:pPr>
              <w:jc w:val="center"/>
              <w:rPr>
                <w:sz w:val="22"/>
              </w:rPr>
            </w:pPr>
            <w:r w:rsidRPr="0008575B">
              <w:rPr>
                <w:rFonts w:hint="eastAsia"/>
                <w:sz w:val="22"/>
              </w:rPr>
              <w:t>-3.5</w:t>
            </w:r>
          </w:p>
        </w:tc>
        <w:tc>
          <w:tcPr>
            <w:tcW w:w="712" w:type="dxa"/>
            <w:noWrap/>
            <w:vAlign w:val="center"/>
            <w:hideMark/>
          </w:tcPr>
          <w:p w14:paraId="7AD9C1E5" w14:textId="77777777" w:rsidR="002F3F4F" w:rsidRPr="0008575B" w:rsidRDefault="002F3F4F" w:rsidP="00D12AE7">
            <w:pPr>
              <w:jc w:val="center"/>
              <w:rPr>
                <w:sz w:val="22"/>
              </w:rPr>
            </w:pPr>
            <w:r w:rsidRPr="0008575B">
              <w:rPr>
                <w:rFonts w:hint="eastAsia"/>
                <w:sz w:val="22"/>
              </w:rPr>
              <w:t>-4.5</w:t>
            </w:r>
          </w:p>
        </w:tc>
        <w:tc>
          <w:tcPr>
            <w:tcW w:w="712" w:type="dxa"/>
            <w:noWrap/>
            <w:vAlign w:val="center"/>
            <w:hideMark/>
          </w:tcPr>
          <w:p w14:paraId="0EF05871" w14:textId="77777777" w:rsidR="002F3F4F" w:rsidRPr="0008575B" w:rsidRDefault="002F3F4F" w:rsidP="00D12AE7">
            <w:pPr>
              <w:jc w:val="center"/>
              <w:rPr>
                <w:sz w:val="22"/>
              </w:rPr>
            </w:pPr>
            <w:r w:rsidRPr="0008575B">
              <w:rPr>
                <w:rFonts w:hint="eastAsia"/>
                <w:sz w:val="22"/>
              </w:rPr>
              <w:t>-6</w:t>
            </w:r>
            <w:r>
              <w:rPr>
                <w:sz w:val="22"/>
              </w:rPr>
              <w:t>.0</w:t>
            </w:r>
          </w:p>
        </w:tc>
        <w:tc>
          <w:tcPr>
            <w:tcW w:w="712" w:type="dxa"/>
            <w:noWrap/>
            <w:vAlign w:val="center"/>
            <w:hideMark/>
          </w:tcPr>
          <w:p w14:paraId="357DB068" w14:textId="77777777" w:rsidR="002F3F4F" w:rsidRPr="0008575B" w:rsidRDefault="002F3F4F" w:rsidP="00D12AE7">
            <w:pPr>
              <w:jc w:val="center"/>
              <w:rPr>
                <w:sz w:val="22"/>
              </w:rPr>
            </w:pPr>
            <w:r>
              <w:rPr>
                <w:rFonts w:hint="eastAsia"/>
                <w:sz w:val="22"/>
              </w:rPr>
              <w:t>-6.7</w:t>
            </w:r>
          </w:p>
        </w:tc>
      </w:tr>
      <w:tr w:rsidR="002F3F4F" w:rsidRPr="0008575B" w14:paraId="57211E87" w14:textId="77777777" w:rsidTr="00D12AE7">
        <w:trPr>
          <w:trHeight w:val="375"/>
          <w:jc w:val="center"/>
        </w:trPr>
        <w:tc>
          <w:tcPr>
            <w:tcW w:w="711" w:type="dxa"/>
            <w:vMerge w:val="restart"/>
            <w:shd w:val="clear" w:color="auto" w:fill="FBE4D5" w:themeFill="accent2" w:themeFillTint="33"/>
            <w:noWrap/>
            <w:vAlign w:val="center"/>
            <w:hideMark/>
          </w:tcPr>
          <w:p w14:paraId="469253F2" w14:textId="77777777" w:rsidR="002F3F4F" w:rsidRPr="0008575B" w:rsidRDefault="002F3F4F" w:rsidP="00D12AE7">
            <w:pPr>
              <w:jc w:val="center"/>
              <w:rPr>
                <w:sz w:val="22"/>
              </w:rPr>
            </w:pPr>
            <w:r w:rsidRPr="0008575B">
              <w:rPr>
                <w:rFonts w:hint="eastAsia"/>
                <w:sz w:val="22"/>
              </w:rPr>
              <w:t>960</w:t>
            </w:r>
            <w:r>
              <w:rPr>
                <w:sz w:val="22"/>
              </w:rPr>
              <w:t xml:space="preserve"> kHz</w:t>
            </w:r>
          </w:p>
        </w:tc>
        <w:tc>
          <w:tcPr>
            <w:tcW w:w="711" w:type="dxa"/>
            <w:shd w:val="clear" w:color="auto" w:fill="FBE4D5" w:themeFill="accent2" w:themeFillTint="33"/>
            <w:noWrap/>
            <w:vAlign w:val="center"/>
            <w:hideMark/>
          </w:tcPr>
          <w:p w14:paraId="76AB3371" w14:textId="77777777" w:rsidR="002F3F4F" w:rsidRPr="0008575B" w:rsidRDefault="002F3F4F" w:rsidP="00D12AE7">
            <w:pPr>
              <w:jc w:val="center"/>
              <w:rPr>
                <w:sz w:val="22"/>
              </w:rPr>
            </w:pPr>
            <w:r>
              <w:rPr>
                <w:rFonts w:hint="eastAsia"/>
                <w:sz w:val="22"/>
              </w:rPr>
              <w:t>A</w:t>
            </w:r>
            <w:r w:rsidRPr="0008575B">
              <w:rPr>
                <w:rFonts w:hint="eastAsia"/>
                <w:sz w:val="22"/>
              </w:rPr>
              <w:t>lt.1</w:t>
            </w:r>
          </w:p>
        </w:tc>
        <w:tc>
          <w:tcPr>
            <w:tcW w:w="711" w:type="dxa"/>
            <w:noWrap/>
            <w:vAlign w:val="center"/>
            <w:hideMark/>
          </w:tcPr>
          <w:p w14:paraId="20E16FA9" w14:textId="77777777" w:rsidR="002F3F4F" w:rsidRPr="0008575B" w:rsidRDefault="002F3F4F" w:rsidP="00D12AE7">
            <w:pPr>
              <w:jc w:val="center"/>
              <w:rPr>
                <w:sz w:val="22"/>
              </w:rPr>
            </w:pPr>
            <w:r w:rsidRPr="0008575B">
              <w:rPr>
                <w:rFonts w:hint="eastAsia"/>
                <w:sz w:val="22"/>
              </w:rPr>
              <w:t>3.2</w:t>
            </w:r>
          </w:p>
        </w:tc>
        <w:tc>
          <w:tcPr>
            <w:tcW w:w="711" w:type="dxa"/>
            <w:noWrap/>
            <w:vAlign w:val="center"/>
            <w:hideMark/>
          </w:tcPr>
          <w:p w14:paraId="038578BF" w14:textId="77777777" w:rsidR="002F3F4F" w:rsidRPr="0008575B" w:rsidRDefault="002F3F4F" w:rsidP="00D12AE7">
            <w:pPr>
              <w:jc w:val="center"/>
              <w:rPr>
                <w:sz w:val="22"/>
              </w:rPr>
            </w:pPr>
            <w:r w:rsidRPr="0008575B">
              <w:rPr>
                <w:rFonts w:hint="eastAsia"/>
                <w:sz w:val="22"/>
              </w:rPr>
              <w:t>0</w:t>
            </w:r>
          </w:p>
        </w:tc>
        <w:tc>
          <w:tcPr>
            <w:tcW w:w="711" w:type="dxa"/>
            <w:noWrap/>
            <w:vAlign w:val="center"/>
            <w:hideMark/>
          </w:tcPr>
          <w:p w14:paraId="3275DC67" w14:textId="77777777" w:rsidR="002F3F4F" w:rsidRPr="0008575B" w:rsidRDefault="002F3F4F" w:rsidP="00D12AE7">
            <w:pPr>
              <w:jc w:val="center"/>
              <w:rPr>
                <w:sz w:val="22"/>
              </w:rPr>
            </w:pPr>
            <w:r w:rsidRPr="0008575B">
              <w:rPr>
                <w:rFonts w:hint="eastAsia"/>
                <w:sz w:val="22"/>
              </w:rPr>
              <w:t>-3.5</w:t>
            </w:r>
          </w:p>
        </w:tc>
        <w:tc>
          <w:tcPr>
            <w:tcW w:w="712" w:type="dxa"/>
            <w:noWrap/>
            <w:vAlign w:val="center"/>
            <w:hideMark/>
          </w:tcPr>
          <w:p w14:paraId="6E952AEA" w14:textId="77777777" w:rsidR="002F3F4F" w:rsidRPr="0008575B" w:rsidRDefault="002F3F4F" w:rsidP="00D12AE7">
            <w:pPr>
              <w:jc w:val="center"/>
              <w:rPr>
                <w:sz w:val="22"/>
              </w:rPr>
            </w:pPr>
            <w:r w:rsidRPr="0008575B">
              <w:rPr>
                <w:rFonts w:hint="eastAsia"/>
                <w:sz w:val="22"/>
              </w:rPr>
              <w:t>-4</w:t>
            </w:r>
            <w:r>
              <w:rPr>
                <w:sz w:val="22"/>
              </w:rPr>
              <w:t>.0</w:t>
            </w:r>
          </w:p>
        </w:tc>
        <w:tc>
          <w:tcPr>
            <w:tcW w:w="712" w:type="dxa"/>
            <w:noWrap/>
            <w:vAlign w:val="center"/>
            <w:hideMark/>
          </w:tcPr>
          <w:p w14:paraId="6B9C487E" w14:textId="77777777" w:rsidR="002F3F4F" w:rsidRPr="0008575B" w:rsidRDefault="002F3F4F" w:rsidP="00D12AE7">
            <w:pPr>
              <w:jc w:val="center"/>
              <w:rPr>
                <w:sz w:val="22"/>
              </w:rPr>
            </w:pPr>
            <w:r w:rsidRPr="0008575B">
              <w:rPr>
                <w:rFonts w:hint="eastAsia"/>
                <w:sz w:val="22"/>
              </w:rPr>
              <w:t>-5.8</w:t>
            </w:r>
          </w:p>
        </w:tc>
        <w:tc>
          <w:tcPr>
            <w:tcW w:w="712" w:type="dxa"/>
            <w:noWrap/>
            <w:vAlign w:val="center"/>
            <w:hideMark/>
          </w:tcPr>
          <w:p w14:paraId="659602C8" w14:textId="77777777" w:rsidR="002F3F4F" w:rsidRPr="00117641" w:rsidRDefault="002F3F4F" w:rsidP="00D12AE7">
            <w:pPr>
              <w:jc w:val="center"/>
              <w:rPr>
                <w:sz w:val="22"/>
                <w:highlight w:val="yellow"/>
              </w:rPr>
            </w:pPr>
            <w:r w:rsidRPr="00117641">
              <w:rPr>
                <w:rFonts w:hint="eastAsia"/>
                <w:sz w:val="22"/>
              </w:rPr>
              <w:t>-6.4</w:t>
            </w:r>
          </w:p>
        </w:tc>
        <w:tc>
          <w:tcPr>
            <w:tcW w:w="712" w:type="dxa"/>
            <w:noWrap/>
            <w:vAlign w:val="center"/>
            <w:hideMark/>
          </w:tcPr>
          <w:p w14:paraId="46F599FB" w14:textId="77777777" w:rsidR="002F3F4F" w:rsidRPr="00117641" w:rsidRDefault="002F3F4F" w:rsidP="00D12AE7">
            <w:pPr>
              <w:jc w:val="center"/>
              <w:rPr>
                <w:sz w:val="22"/>
                <w:highlight w:val="yellow"/>
              </w:rPr>
            </w:pPr>
            <w:r w:rsidRPr="00117641">
              <w:rPr>
                <w:rFonts w:hint="eastAsia"/>
                <w:sz w:val="22"/>
              </w:rPr>
              <w:t>-</w:t>
            </w:r>
            <w:r>
              <w:rPr>
                <w:sz w:val="22"/>
              </w:rPr>
              <w:t>7.2</w:t>
            </w:r>
          </w:p>
        </w:tc>
      </w:tr>
      <w:tr w:rsidR="002F3F4F" w:rsidRPr="0008575B" w14:paraId="37B5CBD1" w14:textId="77777777" w:rsidTr="00D12AE7">
        <w:trPr>
          <w:trHeight w:val="375"/>
          <w:jc w:val="center"/>
        </w:trPr>
        <w:tc>
          <w:tcPr>
            <w:tcW w:w="711" w:type="dxa"/>
            <w:vMerge/>
            <w:shd w:val="clear" w:color="auto" w:fill="FBE4D5" w:themeFill="accent2" w:themeFillTint="33"/>
            <w:vAlign w:val="center"/>
            <w:hideMark/>
          </w:tcPr>
          <w:p w14:paraId="2C9D13E9" w14:textId="77777777" w:rsidR="002F3F4F" w:rsidRPr="0008575B" w:rsidRDefault="002F3F4F" w:rsidP="00D12AE7">
            <w:pPr>
              <w:jc w:val="center"/>
              <w:rPr>
                <w:sz w:val="22"/>
              </w:rPr>
            </w:pPr>
          </w:p>
        </w:tc>
        <w:tc>
          <w:tcPr>
            <w:tcW w:w="711" w:type="dxa"/>
            <w:shd w:val="clear" w:color="auto" w:fill="FBE4D5" w:themeFill="accent2" w:themeFillTint="33"/>
            <w:noWrap/>
            <w:vAlign w:val="center"/>
            <w:hideMark/>
          </w:tcPr>
          <w:p w14:paraId="21119695" w14:textId="77777777" w:rsidR="002F3F4F" w:rsidRPr="0008575B" w:rsidRDefault="002F3F4F" w:rsidP="00D12AE7">
            <w:pPr>
              <w:jc w:val="center"/>
              <w:rPr>
                <w:sz w:val="22"/>
              </w:rPr>
            </w:pPr>
            <w:r>
              <w:rPr>
                <w:rFonts w:hint="eastAsia"/>
                <w:sz w:val="22"/>
              </w:rPr>
              <w:t>A</w:t>
            </w:r>
            <w:r w:rsidRPr="0008575B">
              <w:rPr>
                <w:rFonts w:hint="eastAsia"/>
                <w:sz w:val="22"/>
              </w:rPr>
              <w:t>lt.2</w:t>
            </w:r>
          </w:p>
        </w:tc>
        <w:tc>
          <w:tcPr>
            <w:tcW w:w="711" w:type="dxa"/>
            <w:noWrap/>
            <w:vAlign w:val="center"/>
            <w:hideMark/>
          </w:tcPr>
          <w:p w14:paraId="3ACA89CD" w14:textId="77777777" w:rsidR="002F3F4F" w:rsidRPr="0008575B" w:rsidRDefault="002F3F4F" w:rsidP="00D12AE7">
            <w:pPr>
              <w:jc w:val="center"/>
              <w:rPr>
                <w:sz w:val="22"/>
              </w:rPr>
            </w:pPr>
            <w:r w:rsidRPr="0008575B">
              <w:rPr>
                <w:rFonts w:hint="eastAsia"/>
                <w:sz w:val="22"/>
              </w:rPr>
              <w:t>3.5</w:t>
            </w:r>
          </w:p>
        </w:tc>
        <w:tc>
          <w:tcPr>
            <w:tcW w:w="711" w:type="dxa"/>
            <w:noWrap/>
            <w:vAlign w:val="center"/>
            <w:hideMark/>
          </w:tcPr>
          <w:p w14:paraId="071555BE" w14:textId="77777777" w:rsidR="002F3F4F" w:rsidRPr="0008575B" w:rsidRDefault="002F3F4F" w:rsidP="00D12AE7">
            <w:pPr>
              <w:jc w:val="center"/>
              <w:rPr>
                <w:sz w:val="22"/>
              </w:rPr>
            </w:pPr>
            <w:r w:rsidRPr="0008575B">
              <w:rPr>
                <w:rFonts w:hint="eastAsia"/>
                <w:sz w:val="22"/>
              </w:rPr>
              <w:t>-0.7</w:t>
            </w:r>
          </w:p>
        </w:tc>
        <w:tc>
          <w:tcPr>
            <w:tcW w:w="711" w:type="dxa"/>
            <w:noWrap/>
            <w:vAlign w:val="center"/>
            <w:hideMark/>
          </w:tcPr>
          <w:p w14:paraId="58870C73" w14:textId="77777777" w:rsidR="002F3F4F" w:rsidRPr="0008575B" w:rsidRDefault="002F3F4F" w:rsidP="00D12AE7">
            <w:pPr>
              <w:jc w:val="center"/>
              <w:rPr>
                <w:sz w:val="22"/>
              </w:rPr>
            </w:pPr>
            <w:r w:rsidRPr="0008575B">
              <w:rPr>
                <w:rFonts w:hint="eastAsia"/>
                <w:sz w:val="22"/>
              </w:rPr>
              <w:t>-2.9</w:t>
            </w:r>
          </w:p>
        </w:tc>
        <w:tc>
          <w:tcPr>
            <w:tcW w:w="712" w:type="dxa"/>
            <w:noWrap/>
            <w:vAlign w:val="center"/>
            <w:hideMark/>
          </w:tcPr>
          <w:p w14:paraId="4FF57AFB" w14:textId="77777777" w:rsidR="002F3F4F" w:rsidRPr="0008575B" w:rsidRDefault="002F3F4F" w:rsidP="00D12AE7">
            <w:pPr>
              <w:jc w:val="center"/>
              <w:rPr>
                <w:sz w:val="22"/>
              </w:rPr>
            </w:pPr>
            <w:r w:rsidRPr="0008575B">
              <w:rPr>
                <w:rFonts w:hint="eastAsia"/>
                <w:sz w:val="22"/>
              </w:rPr>
              <w:t>-4.9</w:t>
            </w:r>
          </w:p>
        </w:tc>
        <w:tc>
          <w:tcPr>
            <w:tcW w:w="712" w:type="dxa"/>
            <w:noWrap/>
            <w:vAlign w:val="center"/>
            <w:hideMark/>
          </w:tcPr>
          <w:p w14:paraId="177BDBE8" w14:textId="77777777" w:rsidR="002F3F4F" w:rsidRPr="0008575B" w:rsidRDefault="002F3F4F" w:rsidP="00D12AE7">
            <w:pPr>
              <w:jc w:val="center"/>
              <w:rPr>
                <w:sz w:val="22"/>
              </w:rPr>
            </w:pPr>
            <w:r w:rsidRPr="0008575B">
              <w:rPr>
                <w:rFonts w:hint="eastAsia"/>
                <w:sz w:val="22"/>
              </w:rPr>
              <w:t>-5.2</w:t>
            </w:r>
          </w:p>
        </w:tc>
        <w:tc>
          <w:tcPr>
            <w:tcW w:w="712" w:type="dxa"/>
            <w:noWrap/>
            <w:vAlign w:val="center"/>
            <w:hideMark/>
          </w:tcPr>
          <w:p w14:paraId="05B01C44" w14:textId="77777777" w:rsidR="002F3F4F" w:rsidRPr="0008575B" w:rsidRDefault="002F3F4F" w:rsidP="00D12AE7">
            <w:pPr>
              <w:jc w:val="center"/>
              <w:rPr>
                <w:sz w:val="22"/>
              </w:rPr>
            </w:pPr>
            <w:r>
              <w:rPr>
                <w:sz w:val="22"/>
              </w:rPr>
              <w:t>-6.0</w:t>
            </w:r>
            <w:r>
              <w:rPr>
                <w:rFonts w:hint="eastAsia"/>
                <w:sz w:val="22"/>
              </w:rPr>
              <w:t>-</w:t>
            </w:r>
          </w:p>
        </w:tc>
        <w:tc>
          <w:tcPr>
            <w:tcW w:w="712" w:type="dxa"/>
            <w:noWrap/>
            <w:vAlign w:val="center"/>
            <w:hideMark/>
          </w:tcPr>
          <w:p w14:paraId="50390D08" w14:textId="77777777" w:rsidR="002F3F4F" w:rsidRPr="0008575B" w:rsidRDefault="002F3F4F" w:rsidP="00D12AE7">
            <w:pPr>
              <w:jc w:val="center"/>
              <w:rPr>
                <w:sz w:val="22"/>
              </w:rPr>
            </w:pPr>
            <w:r>
              <w:rPr>
                <w:rFonts w:hint="eastAsia"/>
                <w:sz w:val="22"/>
              </w:rPr>
              <w:t>-6.9</w:t>
            </w:r>
          </w:p>
        </w:tc>
      </w:tr>
    </w:tbl>
    <w:p w14:paraId="598A219D" w14:textId="77777777" w:rsidR="002F3F4F" w:rsidRDefault="002F3F4F" w:rsidP="005361EB">
      <w:pPr>
        <w:rPr>
          <w:sz w:val="22"/>
          <w:lang w:val="en-US"/>
        </w:rPr>
      </w:pPr>
    </w:p>
    <w:p w14:paraId="453103A4" w14:textId="15674943" w:rsidR="002F3F4F" w:rsidRPr="002F3F4F" w:rsidRDefault="002F3F4F" w:rsidP="002F3F4F">
      <w:pPr>
        <w:pStyle w:val="afc"/>
        <w:numPr>
          <w:ilvl w:val="2"/>
          <w:numId w:val="6"/>
        </w:numPr>
        <w:ind w:leftChars="0"/>
        <w:outlineLvl w:val="1"/>
        <w:rPr>
          <w:b/>
          <w:sz w:val="22"/>
          <w:lang w:val="en-US"/>
        </w:rPr>
      </w:pPr>
      <w:r w:rsidRPr="009B5019">
        <w:rPr>
          <w:b/>
          <w:sz w:val="22"/>
          <w:lang w:val="en-US"/>
        </w:rPr>
        <w:t xml:space="preserve">Cubic Metric </w:t>
      </w:r>
      <w:r w:rsidRPr="009B5019">
        <w:rPr>
          <w:rFonts w:hint="eastAsia"/>
          <w:b/>
          <w:sz w:val="22"/>
          <w:lang w:val="en-US"/>
        </w:rPr>
        <w:t>E</w:t>
      </w:r>
      <w:r w:rsidRPr="009B5019">
        <w:rPr>
          <w:b/>
          <w:sz w:val="22"/>
          <w:lang w:val="en-US"/>
        </w:rPr>
        <w:t>valuations on PUCCH format 0/1 base sequence</w:t>
      </w:r>
    </w:p>
    <w:p w14:paraId="17B1AA7A" w14:textId="233862BF" w:rsidR="0048164B" w:rsidRPr="0048164B" w:rsidRDefault="0048164B" w:rsidP="005361EB">
      <w:pPr>
        <w:rPr>
          <w:sz w:val="22"/>
          <w:lang w:val="en-US"/>
        </w:rPr>
      </w:pPr>
      <w:r w:rsidRPr="0048164B">
        <w:rPr>
          <w:sz w:val="22"/>
          <w:lang w:val="en-US"/>
        </w:rPr>
        <w:t>W</w:t>
      </w:r>
      <w:r w:rsidRPr="0048164B">
        <w:rPr>
          <w:rFonts w:hint="eastAsia"/>
          <w:sz w:val="22"/>
          <w:lang w:val="en-US"/>
        </w:rPr>
        <w:t xml:space="preserve">e </w:t>
      </w:r>
      <w:r w:rsidRPr="0048164B">
        <w:rPr>
          <w:sz w:val="22"/>
          <w:lang w:val="en-US"/>
        </w:rPr>
        <w:t xml:space="preserve">evaluate the </w:t>
      </w:r>
      <w:r>
        <w:rPr>
          <w:sz w:val="22"/>
          <w:lang w:val="en-US"/>
        </w:rPr>
        <w:t>Cubic Metric of type-1 low PAPR sequence of Alt-1 and Alt-2 provided in the agreement for PUCCH format 0/1 base sequence.</w:t>
      </w:r>
    </w:p>
    <w:p w14:paraId="07E405F4" w14:textId="77777777" w:rsidR="0048164B" w:rsidRDefault="0048164B" w:rsidP="005361EB">
      <w:pPr>
        <w:rPr>
          <w:b/>
          <w:sz w:val="22"/>
          <w:lang w:val="en-US"/>
        </w:rPr>
      </w:pPr>
    </w:p>
    <w:p w14:paraId="138053D4" w14:textId="097FE00E" w:rsidR="00222ACB" w:rsidRDefault="006C3EA8" w:rsidP="00222ACB">
      <w:pPr>
        <w:rPr>
          <w:sz w:val="22"/>
          <w:lang w:val="en-US"/>
        </w:rPr>
      </w:pPr>
      <w:r>
        <w:rPr>
          <w:sz w:val="22"/>
          <w:lang w:val="en-US"/>
        </w:rPr>
        <w:t>Figure 1</w:t>
      </w:r>
      <w:r w:rsidR="00222ACB">
        <w:rPr>
          <w:sz w:val="22"/>
          <w:lang w:val="en-US"/>
        </w:rPr>
        <w:t xml:space="preserve"> shows the Cubic Metric for PUCCH format 0</w:t>
      </w:r>
      <w:r w:rsidR="003812B3">
        <w:rPr>
          <w:sz w:val="22"/>
          <w:lang w:val="en-US"/>
        </w:rPr>
        <w:t>/1</w:t>
      </w:r>
      <w:r w:rsidR="00222ACB">
        <w:rPr>
          <w:sz w:val="22"/>
          <w:lang w:val="en-US"/>
        </w:rPr>
        <w:t xml:space="preserve"> with multiple </w:t>
      </w:r>
      <w:proofErr w:type="gramStart"/>
      <w:r w:rsidR="003812B3">
        <w:rPr>
          <w:sz w:val="22"/>
          <w:lang w:val="en-US"/>
        </w:rPr>
        <w:t>P</w:t>
      </w:r>
      <w:r w:rsidR="00222ACB">
        <w:rPr>
          <w:sz w:val="22"/>
          <w:lang w:val="en-US"/>
        </w:rPr>
        <w:t>RBs</w:t>
      </w:r>
      <w:proofErr w:type="gramEnd"/>
      <w:r w:rsidR="00222ACB">
        <w:rPr>
          <w:sz w:val="22"/>
          <w:lang w:val="en-US"/>
        </w:rPr>
        <w:t xml:space="preserve"> and the sequence constructed based on the Alt-1 and Alt-2. According </w:t>
      </w:r>
      <w:r w:rsidR="00D4530A">
        <w:rPr>
          <w:sz w:val="22"/>
          <w:lang w:val="en-US"/>
        </w:rPr>
        <w:t xml:space="preserve">to </w:t>
      </w:r>
      <w:r w:rsidR="00F316F6">
        <w:rPr>
          <w:sz w:val="22"/>
          <w:lang w:val="en-US"/>
        </w:rPr>
        <w:t>figure 1</w:t>
      </w:r>
      <w:r w:rsidR="00222ACB">
        <w:rPr>
          <w:sz w:val="22"/>
          <w:lang w:val="en-US"/>
        </w:rPr>
        <w:t xml:space="preserve">, it can be observed that Alt-1 shows better </w:t>
      </w:r>
      <w:r w:rsidR="00E73842">
        <w:rPr>
          <w:sz w:val="22"/>
          <w:lang w:val="en-US"/>
        </w:rPr>
        <w:t>CM characteristics</w:t>
      </w:r>
      <w:r w:rsidR="00222ACB">
        <w:rPr>
          <w:sz w:val="22"/>
          <w:lang w:val="en-US"/>
        </w:rPr>
        <w:t xml:space="preserve"> than Alt-2</w:t>
      </w:r>
      <w:r w:rsidR="00E73842">
        <w:rPr>
          <w:sz w:val="22"/>
          <w:lang w:val="en-US"/>
        </w:rPr>
        <w:t xml:space="preserve"> over a wide range of number of RBs while the CM characteristics of Alt-2 deteriorate greatly as the number of RBs increase</w:t>
      </w:r>
      <w:r w:rsidR="00D9407B">
        <w:rPr>
          <w:sz w:val="22"/>
          <w:lang w:val="en-US"/>
        </w:rPr>
        <w:t>s</w:t>
      </w:r>
      <w:r w:rsidR="00222ACB">
        <w:rPr>
          <w:sz w:val="22"/>
          <w:lang w:val="en-US"/>
        </w:rPr>
        <w:t>.</w:t>
      </w:r>
    </w:p>
    <w:p w14:paraId="601077EA" w14:textId="170AA18F" w:rsidR="00222ACB" w:rsidRDefault="00222ACB" w:rsidP="00222ACB">
      <w:pPr>
        <w:rPr>
          <w:sz w:val="22"/>
          <w:lang w:val="en-US"/>
        </w:rPr>
      </w:pPr>
    </w:p>
    <w:p w14:paraId="0DE4A4B9" w14:textId="2229641D" w:rsidR="00222ACB" w:rsidRPr="002E3DF9" w:rsidRDefault="002E3DF9" w:rsidP="00222ACB">
      <w:pPr>
        <w:rPr>
          <w:i/>
          <w:sz w:val="22"/>
        </w:rPr>
      </w:pPr>
      <w:r>
        <w:rPr>
          <w:b/>
          <w:i/>
          <w:sz w:val="22"/>
          <w:lang w:val="en-US"/>
        </w:rPr>
        <w:t xml:space="preserve">Observation </w:t>
      </w:r>
      <w:r w:rsidR="007D661F">
        <w:rPr>
          <w:b/>
          <w:i/>
          <w:sz w:val="22"/>
          <w:lang w:val="en-US"/>
        </w:rPr>
        <w:t>2</w:t>
      </w:r>
      <w:r w:rsidR="00222ACB" w:rsidRPr="002E3DF9">
        <w:rPr>
          <w:b/>
          <w:i/>
          <w:sz w:val="22"/>
          <w:lang w:val="en-US"/>
        </w:rPr>
        <w:t xml:space="preserve">: </w:t>
      </w:r>
      <w:r w:rsidR="00F316F6">
        <w:rPr>
          <w:i/>
          <w:sz w:val="22"/>
          <w:lang w:val="en-US"/>
        </w:rPr>
        <w:t>For PUCCH format 0/1, A</w:t>
      </w:r>
      <w:r w:rsidR="008F2D91" w:rsidRPr="002E3DF9">
        <w:rPr>
          <w:i/>
          <w:sz w:val="22"/>
          <w:lang w:val="en-US"/>
        </w:rPr>
        <w:t>lt-1 sequence design can provide better results on cubic metric evaluations for most cases with different number of RBs compared with Alt-2 sequence design</w:t>
      </w:r>
      <w:r w:rsidR="00222ACB" w:rsidRPr="002E3DF9">
        <w:rPr>
          <w:i/>
          <w:sz w:val="22"/>
          <w:lang w:val="en-US"/>
        </w:rPr>
        <w:t>.</w:t>
      </w:r>
    </w:p>
    <w:p w14:paraId="156E27B5" w14:textId="77777777" w:rsidR="00222ACB" w:rsidRDefault="00222ACB" w:rsidP="00222ACB">
      <w:pPr>
        <w:rPr>
          <w:sz w:val="22"/>
          <w:lang w:val="en-US"/>
        </w:rPr>
      </w:pPr>
    </w:p>
    <w:p w14:paraId="6C27798B" w14:textId="4E206057" w:rsidR="006C3EA8" w:rsidRDefault="006C3EA8" w:rsidP="00222ACB">
      <w:pPr>
        <w:jc w:val="center"/>
        <w:rPr>
          <w:sz w:val="22"/>
          <w:lang w:val="en-US"/>
        </w:rPr>
      </w:pPr>
      <w:r>
        <w:rPr>
          <w:noProof/>
          <w:sz w:val="22"/>
          <w:lang w:val="en-US"/>
        </w:rPr>
        <w:lastRenderedPageBreak/>
        <w:drawing>
          <wp:inline distT="0" distB="0" distL="0" distR="0" wp14:anchorId="4B29CBB5" wp14:editId="47BCDC55">
            <wp:extent cx="3744595" cy="2126187"/>
            <wp:effectExtent l="0" t="0" r="8255"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0353" cy="2140812"/>
                    </a:xfrm>
                    <a:prstGeom prst="rect">
                      <a:avLst/>
                    </a:prstGeom>
                    <a:noFill/>
                    <a:ln>
                      <a:noFill/>
                    </a:ln>
                  </pic:spPr>
                </pic:pic>
              </a:graphicData>
            </a:graphic>
          </wp:inline>
        </w:drawing>
      </w:r>
    </w:p>
    <w:p w14:paraId="3D1CA15D" w14:textId="26F417C0" w:rsidR="00222ACB" w:rsidRDefault="006C3EA8" w:rsidP="00222ACB">
      <w:pPr>
        <w:jc w:val="center"/>
        <w:rPr>
          <w:sz w:val="22"/>
          <w:lang w:val="en-US"/>
        </w:rPr>
      </w:pPr>
      <w:r>
        <w:rPr>
          <w:sz w:val="22"/>
          <w:lang w:val="en-US"/>
        </w:rPr>
        <w:t>Figure</w:t>
      </w:r>
      <w:r w:rsidR="00D4530A">
        <w:rPr>
          <w:sz w:val="22"/>
          <w:lang w:val="en-US"/>
        </w:rPr>
        <w:t xml:space="preserve"> </w:t>
      </w:r>
      <w:r>
        <w:rPr>
          <w:sz w:val="22"/>
          <w:lang w:val="en-US"/>
        </w:rPr>
        <w:t>1</w:t>
      </w:r>
      <w:r w:rsidR="00222ACB">
        <w:rPr>
          <w:rFonts w:hint="eastAsia"/>
          <w:sz w:val="22"/>
          <w:lang w:val="en-US"/>
        </w:rPr>
        <w:t>:</w:t>
      </w:r>
      <w:r w:rsidR="00222ACB">
        <w:rPr>
          <w:sz w:val="22"/>
          <w:lang w:val="en-US"/>
        </w:rPr>
        <w:t xml:space="preserve"> Cubic Metric [dB] for PUCCH format 0</w:t>
      </w:r>
      <w:r w:rsidR="00D4530A">
        <w:rPr>
          <w:sz w:val="22"/>
          <w:lang w:val="en-US"/>
        </w:rPr>
        <w:t>/1 base sequences</w:t>
      </w:r>
      <w:r w:rsidR="00222ACB">
        <w:rPr>
          <w:sz w:val="22"/>
          <w:lang w:val="en-US"/>
        </w:rPr>
        <w:t xml:space="preserve"> with multiple RBs</w:t>
      </w:r>
    </w:p>
    <w:p w14:paraId="3EFCF59D" w14:textId="77777777" w:rsidR="00C13708" w:rsidRPr="005361EB" w:rsidRDefault="00C13708" w:rsidP="005361EB">
      <w:pPr>
        <w:rPr>
          <w:b/>
          <w:sz w:val="22"/>
          <w:lang w:val="en-US"/>
        </w:rPr>
      </w:pPr>
    </w:p>
    <w:p w14:paraId="688FEEC9" w14:textId="4379D784" w:rsidR="009B5019" w:rsidRDefault="009B5019" w:rsidP="002E090A">
      <w:pPr>
        <w:pStyle w:val="afc"/>
        <w:numPr>
          <w:ilvl w:val="2"/>
          <w:numId w:val="6"/>
        </w:numPr>
        <w:ind w:leftChars="0"/>
        <w:outlineLvl w:val="1"/>
        <w:rPr>
          <w:b/>
          <w:sz w:val="22"/>
          <w:lang w:val="en-US"/>
        </w:rPr>
      </w:pPr>
      <w:r w:rsidRPr="002E090A">
        <w:rPr>
          <w:b/>
          <w:sz w:val="22"/>
          <w:lang w:val="en-US"/>
        </w:rPr>
        <w:t>MIL Evaluations on PUCCH format 0/1/4</w:t>
      </w:r>
    </w:p>
    <w:p w14:paraId="26CBAB59" w14:textId="57870142" w:rsidR="009A2BFC" w:rsidRDefault="00223214" w:rsidP="009A2BFC">
      <w:pPr>
        <w:rPr>
          <w:bCs/>
          <w:sz w:val="22"/>
          <w:lang w:val="en-US"/>
        </w:rPr>
      </w:pPr>
      <w:r>
        <w:rPr>
          <w:sz w:val="22"/>
          <w:lang w:val="en-US"/>
        </w:rPr>
        <w:t>Here w</w:t>
      </w:r>
      <w:r w:rsidR="00B30E71">
        <w:rPr>
          <w:rFonts w:hint="eastAsia"/>
          <w:sz w:val="22"/>
          <w:lang w:val="en-US"/>
        </w:rPr>
        <w:t xml:space="preserve">e </w:t>
      </w:r>
      <w:r>
        <w:rPr>
          <w:sz w:val="22"/>
          <w:lang w:val="en-US"/>
        </w:rPr>
        <w:t>show</w:t>
      </w:r>
      <w:r w:rsidR="00B30E71">
        <w:rPr>
          <w:sz w:val="22"/>
          <w:lang w:val="en-US"/>
        </w:rPr>
        <w:t xml:space="preserve"> MIL performances of PUCCH format 0/1/4 with </w:t>
      </w:r>
      <w:r w:rsidR="00AF3587">
        <w:rPr>
          <w:sz w:val="22"/>
          <w:lang w:val="en-US"/>
        </w:rPr>
        <w:t>multi</w:t>
      </w:r>
      <w:r w:rsidR="00B30E71">
        <w:rPr>
          <w:sz w:val="22"/>
          <w:lang w:val="en-US"/>
        </w:rPr>
        <w:t>-PRBs based on the evaluation metric shown above.</w:t>
      </w:r>
      <w:r w:rsidR="00AF3587">
        <w:rPr>
          <w:rFonts w:hint="eastAsia"/>
          <w:bCs/>
          <w:sz w:val="22"/>
          <w:lang w:val="en-US"/>
        </w:rPr>
        <w:t xml:space="preserve"> </w:t>
      </w:r>
    </w:p>
    <w:p w14:paraId="4EE9A95B" w14:textId="714836E9" w:rsidR="0084108B" w:rsidRDefault="0084108B" w:rsidP="0084108B">
      <w:pPr>
        <w:rPr>
          <w:sz w:val="22"/>
          <w:lang w:val="en-US"/>
        </w:rPr>
      </w:pPr>
      <w:r>
        <w:rPr>
          <w:sz w:val="22"/>
          <w:lang w:val="en-US"/>
        </w:rPr>
        <w:t>Figure 2 t</w:t>
      </w:r>
      <w:r w:rsidR="00CD28F2">
        <w:rPr>
          <w:sz w:val="22"/>
          <w:lang w:val="en-US"/>
        </w:rPr>
        <w:t>o</w:t>
      </w:r>
      <w:r>
        <w:rPr>
          <w:sz w:val="22"/>
          <w:lang w:val="en-US"/>
        </w:rPr>
        <w:t xml:space="preserve"> 4 show the MIL performances for PUCCH format 0/1/4 with multiple RBs considering the US, Europe and South Korea transmit power regulation separately.</w:t>
      </w:r>
      <w:r>
        <w:rPr>
          <w:rFonts w:hint="eastAsia"/>
          <w:sz w:val="22"/>
          <w:lang w:val="en-US"/>
        </w:rPr>
        <w:t xml:space="preserve"> </w:t>
      </w:r>
      <w:r>
        <w:rPr>
          <w:sz w:val="22"/>
          <w:lang w:val="en-US"/>
        </w:rPr>
        <w:t xml:space="preserve">For calculation of MIL, we </w:t>
      </w:r>
      <w:r w:rsidR="008B55BB">
        <w:rPr>
          <w:sz w:val="22"/>
          <w:lang w:val="en-US"/>
        </w:rPr>
        <w:t>evaluate two UE power limit cases</w:t>
      </w:r>
      <w:r w:rsidR="00747F71">
        <w:rPr>
          <w:sz w:val="22"/>
          <w:lang w:val="en-US"/>
        </w:rPr>
        <w:t xml:space="preserve"> </w:t>
      </w:r>
      <w:r w:rsidR="008B55BB">
        <w:rPr>
          <w:sz w:val="22"/>
          <w:lang w:val="en-US"/>
        </w:rPr>
        <w:t>{</w:t>
      </w:r>
      <w:r>
        <w:rPr>
          <w:sz w:val="22"/>
          <w:lang w:val="en-US"/>
        </w:rPr>
        <w:t>UE_EIRP</w:t>
      </w:r>
      <w:r w:rsidR="008B55BB">
        <w:rPr>
          <w:sz w:val="22"/>
          <w:lang w:val="en-US"/>
        </w:rPr>
        <w:t>, UE_P}</w:t>
      </w:r>
      <w:r w:rsidR="00747F71">
        <w:rPr>
          <w:sz w:val="22"/>
          <w:lang w:val="en-US"/>
        </w:rPr>
        <w:t xml:space="preserve"> </w:t>
      </w:r>
      <w:r>
        <w:rPr>
          <w:sz w:val="22"/>
          <w:lang w:val="en-US"/>
        </w:rPr>
        <w:t>=</w:t>
      </w:r>
      <w:r w:rsidR="00747F71">
        <w:rPr>
          <w:sz w:val="22"/>
          <w:lang w:val="en-US"/>
        </w:rPr>
        <w:t xml:space="preserve"> </w:t>
      </w:r>
      <w:r>
        <w:rPr>
          <w:sz w:val="22"/>
          <w:lang w:val="en-US"/>
        </w:rPr>
        <w:t>{</w:t>
      </w:r>
      <w:r w:rsidR="008B55BB">
        <w:rPr>
          <w:sz w:val="22"/>
          <w:lang w:val="en-US"/>
        </w:rPr>
        <w:t>25</w:t>
      </w:r>
      <w:r>
        <w:rPr>
          <w:sz w:val="22"/>
          <w:lang w:val="en-US"/>
        </w:rPr>
        <w:t xml:space="preserve">, </w:t>
      </w:r>
      <w:r w:rsidR="008B55BB">
        <w:rPr>
          <w:sz w:val="22"/>
          <w:lang w:val="en-US"/>
        </w:rPr>
        <w:t>21</w:t>
      </w:r>
      <w:r>
        <w:rPr>
          <w:sz w:val="22"/>
          <w:lang w:val="en-US"/>
        </w:rPr>
        <w:t xml:space="preserve"> dBm}, {</w:t>
      </w:r>
      <w:r w:rsidR="008B55BB">
        <w:rPr>
          <w:sz w:val="22"/>
          <w:lang w:val="en-US"/>
        </w:rPr>
        <w:t>40</w:t>
      </w:r>
      <w:r>
        <w:rPr>
          <w:sz w:val="22"/>
          <w:lang w:val="en-US"/>
        </w:rPr>
        <w:t xml:space="preserve">, 25 dBm} assuming two different </w:t>
      </w:r>
      <w:r w:rsidR="0016523D">
        <w:rPr>
          <w:sz w:val="22"/>
          <w:lang w:val="en-US"/>
        </w:rPr>
        <w:t xml:space="preserve">UE </w:t>
      </w:r>
      <w:r>
        <w:rPr>
          <w:sz w:val="22"/>
          <w:lang w:val="en-US"/>
        </w:rPr>
        <w:t>power class</w:t>
      </w:r>
      <w:r w:rsidR="0016523D">
        <w:rPr>
          <w:sz w:val="22"/>
          <w:lang w:val="en-US"/>
        </w:rPr>
        <w:t>e</w:t>
      </w:r>
      <w:r>
        <w:rPr>
          <w:sz w:val="22"/>
          <w:lang w:val="en-US"/>
        </w:rPr>
        <w:t>s.</w:t>
      </w:r>
    </w:p>
    <w:p w14:paraId="38B23DAD" w14:textId="5A450630" w:rsidR="00A41286" w:rsidRDefault="00A41286" w:rsidP="0084108B">
      <w:pPr>
        <w:rPr>
          <w:sz w:val="22"/>
          <w:lang w:val="en-US"/>
        </w:rPr>
      </w:pPr>
    </w:p>
    <w:p w14:paraId="7512E0EC" w14:textId="65534AB5" w:rsidR="0084108B" w:rsidRDefault="00A41286" w:rsidP="0084108B">
      <w:pPr>
        <w:rPr>
          <w:sz w:val="22"/>
          <w:lang w:val="en-US"/>
        </w:rPr>
      </w:pPr>
      <w:r>
        <w:rPr>
          <w:sz w:val="22"/>
          <w:lang w:val="en-US"/>
        </w:rPr>
        <w:t>For all PUCCH formats</w:t>
      </w:r>
      <w:r w:rsidR="0084108B">
        <w:rPr>
          <w:sz w:val="22"/>
          <w:lang w:val="en-US"/>
        </w:rPr>
        <w:t xml:space="preserve">, under the </w:t>
      </w:r>
      <w:r w:rsidR="00747F71">
        <w:rPr>
          <w:sz w:val="22"/>
          <w:lang w:val="en-US"/>
        </w:rPr>
        <w:t>US and South Korea</w:t>
      </w:r>
      <w:r w:rsidR="0084108B">
        <w:rPr>
          <w:sz w:val="22"/>
          <w:lang w:val="en-US"/>
        </w:rPr>
        <w:t xml:space="preserve"> regulation of maximum allowed conducted power, </w:t>
      </w:r>
      <w:r w:rsidR="00D30582">
        <w:rPr>
          <w:sz w:val="22"/>
          <w:lang w:val="en-US"/>
        </w:rPr>
        <w:t xml:space="preserve">two or more RBs are required to achieve </w:t>
      </w:r>
      <w:r w:rsidR="00091E82">
        <w:rPr>
          <w:sz w:val="22"/>
          <w:lang w:val="en-US"/>
        </w:rPr>
        <w:t xml:space="preserve">the </w:t>
      </w:r>
      <w:r w:rsidR="00D30582">
        <w:rPr>
          <w:sz w:val="22"/>
          <w:lang w:val="en-US"/>
        </w:rPr>
        <w:t xml:space="preserve">maximum MIL performance for each SCS/UE power class </w:t>
      </w:r>
      <w:r w:rsidR="00747F71">
        <w:rPr>
          <w:sz w:val="22"/>
          <w:lang w:val="en-US"/>
        </w:rPr>
        <w:t>while</w:t>
      </w:r>
      <w:r w:rsidR="00747F71" w:rsidRPr="00747F71">
        <w:rPr>
          <w:sz w:val="22"/>
          <w:lang w:val="en-US"/>
        </w:rPr>
        <w:t xml:space="preserve"> </w:t>
      </w:r>
      <w:r w:rsidR="00747F71">
        <w:rPr>
          <w:sz w:val="22"/>
          <w:lang w:val="en-US"/>
        </w:rPr>
        <w:t xml:space="preserve">MIL is almost constant regardless of number of RBs from 1 to 30 </w:t>
      </w:r>
      <w:r w:rsidR="00D30582">
        <w:rPr>
          <w:sz w:val="22"/>
          <w:lang w:val="en-US"/>
        </w:rPr>
        <w:t xml:space="preserve">considering </w:t>
      </w:r>
      <w:r w:rsidR="00747F71">
        <w:rPr>
          <w:sz w:val="22"/>
          <w:lang w:val="en-US"/>
        </w:rPr>
        <w:t>the regulation</w:t>
      </w:r>
      <w:r w:rsidR="00D30582">
        <w:rPr>
          <w:sz w:val="22"/>
          <w:lang w:val="en-US"/>
        </w:rPr>
        <w:t xml:space="preserve"> in Europe</w:t>
      </w:r>
      <w:r w:rsidR="0084108B">
        <w:rPr>
          <w:sz w:val="22"/>
          <w:lang w:val="en-US"/>
        </w:rPr>
        <w:t>.</w:t>
      </w:r>
      <w:r w:rsidR="008B55BB">
        <w:rPr>
          <w:sz w:val="22"/>
          <w:lang w:val="en-US"/>
        </w:rPr>
        <w:t xml:space="preserve"> </w:t>
      </w:r>
    </w:p>
    <w:p w14:paraId="49FAD99D" w14:textId="6E3D5CAD" w:rsidR="00C03609" w:rsidRDefault="00747F71" w:rsidP="0084108B">
      <w:pPr>
        <w:rPr>
          <w:sz w:val="22"/>
          <w:lang w:val="en-US"/>
        </w:rPr>
      </w:pPr>
      <w:r>
        <w:rPr>
          <w:sz w:val="22"/>
          <w:lang w:val="en-US"/>
        </w:rPr>
        <w:t>W</w:t>
      </w:r>
      <w:r w:rsidR="008B55BB">
        <w:rPr>
          <w:sz w:val="22"/>
          <w:lang w:val="en-US"/>
        </w:rPr>
        <w:t xml:space="preserve">hen UE_EIRP and UE_P are 25 dBm and 21 dBm respectively, </w:t>
      </w:r>
      <w:r>
        <w:rPr>
          <w:sz w:val="22"/>
          <w:lang w:val="en-US"/>
        </w:rPr>
        <w:t>12</w:t>
      </w:r>
      <w:r w:rsidR="00CB017C">
        <w:rPr>
          <w:sz w:val="22"/>
          <w:lang w:val="en-US"/>
        </w:rPr>
        <w:t>/3/2 RBs</w:t>
      </w:r>
      <w:r>
        <w:rPr>
          <w:sz w:val="22"/>
          <w:lang w:val="en-US"/>
        </w:rPr>
        <w:t xml:space="preserve"> for </w:t>
      </w:r>
      <w:r w:rsidR="00C03609">
        <w:rPr>
          <w:sz w:val="22"/>
          <w:lang w:val="en-US"/>
        </w:rPr>
        <w:t>120</w:t>
      </w:r>
      <w:r w:rsidR="00CB017C">
        <w:rPr>
          <w:sz w:val="22"/>
          <w:lang w:val="en-US"/>
        </w:rPr>
        <w:t>/480/960</w:t>
      </w:r>
      <w:r w:rsidR="00C03609">
        <w:rPr>
          <w:sz w:val="22"/>
          <w:lang w:val="en-US"/>
        </w:rPr>
        <w:t xml:space="preserve"> kHz SCS </w:t>
      </w:r>
      <w:r w:rsidR="00CB017C">
        <w:rPr>
          <w:sz w:val="22"/>
          <w:lang w:val="en-US"/>
        </w:rPr>
        <w:t xml:space="preserve">each </w:t>
      </w:r>
      <w:r w:rsidR="00C03609">
        <w:rPr>
          <w:sz w:val="22"/>
          <w:lang w:val="en-US"/>
        </w:rPr>
        <w:t>are large enough to achieve the max transmit power as agreed at RAN1#104bis-e meeting</w:t>
      </w:r>
      <w:r>
        <w:rPr>
          <w:sz w:val="22"/>
          <w:lang w:val="en-US"/>
        </w:rPr>
        <w:t xml:space="preserve">, however, </w:t>
      </w:r>
      <w:r w:rsidR="00091E82">
        <w:rPr>
          <w:sz w:val="22"/>
          <w:lang w:val="en-US"/>
        </w:rPr>
        <w:t xml:space="preserve">larger number of RBs such as </w:t>
      </w:r>
      <w:r w:rsidR="00CB017C">
        <w:rPr>
          <w:sz w:val="22"/>
          <w:lang w:val="en-US"/>
        </w:rPr>
        <w:t xml:space="preserve">30/8/4 RBs for 120/480/960 kHz SCS each are required when UE_EIRP and UE_P are 40 dBm and 25 </w:t>
      </w:r>
      <w:proofErr w:type="gramStart"/>
      <w:r w:rsidR="00CB017C">
        <w:rPr>
          <w:sz w:val="22"/>
          <w:lang w:val="en-US"/>
        </w:rPr>
        <w:t>dBm</w:t>
      </w:r>
      <w:proofErr w:type="gramEnd"/>
      <w:r w:rsidR="00CB017C">
        <w:rPr>
          <w:sz w:val="22"/>
          <w:lang w:val="en-US"/>
        </w:rPr>
        <w:t xml:space="preserve"> respectively</w:t>
      </w:r>
      <w:r w:rsidR="00C03609">
        <w:rPr>
          <w:sz w:val="22"/>
          <w:lang w:val="en-US"/>
        </w:rPr>
        <w:t>.</w:t>
      </w:r>
    </w:p>
    <w:p w14:paraId="04F64647" w14:textId="67CF3E72" w:rsidR="0084108B" w:rsidRDefault="0084108B" w:rsidP="009A2BFC">
      <w:pPr>
        <w:rPr>
          <w:bCs/>
          <w:sz w:val="22"/>
          <w:lang w:val="en-US"/>
        </w:rPr>
      </w:pPr>
    </w:p>
    <w:p w14:paraId="25B4A88E" w14:textId="1C9865AB" w:rsidR="004F762C" w:rsidRDefault="004F762C" w:rsidP="009A2BFC">
      <w:pPr>
        <w:rPr>
          <w:bCs/>
          <w:sz w:val="22"/>
          <w:lang w:val="en-US"/>
        </w:rPr>
      </w:pPr>
      <w:r>
        <w:rPr>
          <w:bCs/>
          <w:sz w:val="22"/>
          <w:lang w:val="en-US"/>
        </w:rPr>
        <w:t>It has been agreed that</w:t>
      </w:r>
      <w:r w:rsidR="00495FF4">
        <w:rPr>
          <w:bCs/>
          <w:sz w:val="22"/>
          <w:lang w:val="en-US"/>
        </w:rPr>
        <w:t xml:space="preserve"> </w:t>
      </w:r>
      <w:r>
        <w:rPr>
          <w:bCs/>
          <w:sz w:val="22"/>
          <w:lang w:val="en-US"/>
        </w:rPr>
        <w:t xml:space="preserve">UE power limit </w:t>
      </w:r>
      <w:r w:rsidR="00495FF4">
        <w:rPr>
          <w:bCs/>
          <w:sz w:val="22"/>
          <w:lang w:val="en-US"/>
        </w:rPr>
        <w:t>values would be updated according to the response from RA</w:t>
      </w:r>
      <w:r w:rsidR="00821EAF">
        <w:rPr>
          <w:bCs/>
          <w:sz w:val="22"/>
          <w:lang w:val="en-US"/>
        </w:rPr>
        <w:t>N</w:t>
      </w:r>
      <w:r w:rsidR="00495FF4">
        <w:rPr>
          <w:bCs/>
          <w:sz w:val="22"/>
          <w:lang w:val="en-US"/>
        </w:rPr>
        <w:t>4</w:t>
      </w:r>
      <w:r w:rsidR="00D30582">
        <w:rPr>
          <w:bCs/>
          <w:sz w:val="22"/>
          <w:lang w:val="en-US"/>
        </w:rPr>
        <w:t xml:space="preserve"> at RAN1#104bis-e meeting</w:t>
      </w:r>
      <w:r>
        <w:rPr>
          <w:bCs/>
          <w:sz w:val="22"/>
          <w:lang w:val="en-US"/>
        </w:rPr>
        <w:t xml:space="preserve">, and </w:t>
      </w:r>
      <w:r w:rsidR="001E411D">
        <w:rPr>
          <w:bCs/>
          <w:sz w:val="22"/>
          <w:lang w:val="en-US"/>
        </w:rPr>
        <w:t xml:space="preserve">the required number of RBs to transmit at the maximum </w:t>
      </w:r>
      <w:r w:rsidR="00CB017C">
        <w:rPr>
          <w:bCs/>
          <w:sz w:val="22"/>
          <w:lang w:val="en-US"/>
        </w:rPr>
        <w:t>allowed</w:t>
      </w:r>
      <w:r w:rsidR="001E411D">
        <w:rPr>
          <w:bCs/>
          <w:sz w:val="22"/>
          <w:lang w:val="en-US"/>
        </w:rPr>
        <w:t xml:space="preserve"> conducted power may exceed 16 </w:t>
      </w:r>
      <w:r w:rsidR="00F73B04">
        <w:rPr>
          <w:bCs/>
          <w:sz w:val="22"/>
          <w:lang w:val="en-US"/>
        </w:rPr>
        <w:t xml:space="preserve">depending on the </w:t>
      </w:r>
      <w:r w:rsidR="001E411D">
        <w:rPr>
          <w:bCs/>
          <w:sz w:val="22"/>
          <w:lang w:val="en-US"/>
        </w:rPr>
        <w:t>UE power limit values</w:t>
      </w:r>
      <w:r w:rsidR="00CD28F2">
        <w:rPr>
          <w:bCs/>
          <w:sz w:val="22"/>
          <w:lang w:val="en-US"/>
        </w:rPr>
        <w:t xml:space="preserve"> based on the evaluation results shown in figure 2 to 4</w:t>
      </w:r>
      <w:r w:rsidR="00F73B04">
        <w:rPr>
          <w:bCs/>
          <w:sz w:val="22"/>
          <w:lang w:val="en-US"/>
        </w:rPr>
        <w:t>. Given that the required number of RBs can be more than 16 for PUCCH format 0/1/4, PUCCH format 2/3 may also need to be enhanced in terms of available</w:t>
      </w:r>
      <w:r w:rsidR="00D72021">
        <w:rPr>
          <w:bCs/>
          <w:sz w:val="22"/>
          <w:lang w:val="en-US"/>
        </w:rPr>
        <w:t xml:space="preserve"> number of </w:t>
      </w:r>
      <w:r w:rsidR="00F73B04">
        <w:rPr>
          <w:bCs/>
          <w:sz w:val="22"/>
          <w:lang w:val="en-US"/>
        </w:rPr>
        <w:t>RBs e.g., specify the minimum value for number of RBs or allocate more than 16 RBs.</w:t>
      </w:r>
    </w:p>
    <w:p w14:paraId="1CF8828D" w14:textId="77777777" w:rsidR="00495FF4" w:rsidRPr="00F73B04" w:rsidRDefault="00495FF4" w:rsidP="009A2BFC">
      <w:pPr>
        <w:rPr>
          <w:bCs/>
          <w:sz w:val="22"/>
          <w:lang w:val="en-US"/>
        </w:rPr>
      </w:pPr>
    </w:p>
    <w:p w14:paraId="2617076B" w14:textId="16B2347B" w:rsidR="000B40A5" w:rsidRPr="000B40A5" w:rsidRDefault="000B40A5" w:rsidP="009A2BFC">
      <w:pPr>
        <w:rPr>
          <w:bCs/>
          <w:i/>
          <w:iCs/>
          <w:sz w:val="22"/>
          <w:lang w:val="en-US"/>
        </w:rPr>
      </w:pPr>
      <w:r w:rsidRPr="00F316F6">
        <w:rPr>
          <w:b/>
          <w:i/>
          <w:iCs/>
          <w:sz w:val="22"/>
          <w:lang w:val="en-US"/>
        </w:rPr>
        <w:t>Proposal 1:</w:t>
      </w:r>
      <w:r w:rsidRPr="00F316F6">
        <w:rPr>
          <w:bCs/>
          <w:i/>
          <w:iCs/>
          <w:sz w:val="22"/>
          <w:lang w:val="en-US"/>
        </w:rPr>
        <w:t xml:space="preserve"> </w:t>
      </w:r>
      <w:r w:rsidRPr="00F316F6">
        <w:rPr>
          <w:rFonts w:hint="eastAsia"/>
          <w:bCs/>
          <w:i/>
          <w:iCs/>
          <w:sz w:val="22"/>
          <w:lang w:val="en-US"/>
        </w:rPr>
        <w:t>P</w:t>
      </w:r>
      <w:r>
        <w:rPr>
          <w:bCs/>
          <w:i/>
          <w:iCs/>
          <w:sz w:val="22"/>
          <w:lang w:val="en-US"/>
        </w:rPr>
        <w:t xml:space="preserve">UCCH format </w:t>
      </w:r>
      <w:r w:rsidRPr="00F316F6">
        <w:rPr>
          <w:bCs/>
          <w:i/>
          <w:iCs/>
          <w:sz w:val="22"/>
          <w:lang w:val="en-US"/>
        </w:rPr>
        <w:t>2</w:t>
      </w:r>
      <w:r>
        <w:rPr>
          <w:bCs/>
          <w:i/>
          <w:iCs/>
          <w:sz w:val="22"/>
          <w:lang w:val="en-US"/>
        </w:rPr>
        <w:t>/</w:t>
      </w:r>
      <w:r w:rsidRPr="00F316F6">
        <w:rPr>
          <w:bCs/>
          <w:i/>
          <w:iCs/>
          <w:sz w:val="22"/>
          <w:lang w:val="en-US"/>
        </w:rPr>
        <w:t xml:space="preserve">3 may need to be enhanced according to the updated evaluation assumption </w:t>
      </w:r>
      <w:r w:rsidR="00E20D10">
        <w:rPr>
          <w:bCs/>
          <w:i/>
          <w:iCs/>
          <w:sz w:val="22"/>
          <w:lang w:val="en-US"/>
        </w:rPr>
        <w:t xml:space="preserve">for UE power limits </w:t>
      </w:r>
      <w:r w:rsidR="00F73B04">
        <w:rPr>
          <w:bCs/>
          <w:i/>
          <w:iCs/>
          <w:sz w:val="22"/>
          <w:lang w:val="en-US"/>
        </w:rPr>
        <w:t>depending</w:t>
      </w:r>
      <w:r w:rsidRPr="00F316F6">
        <w:rPr>
          <w:bCs/>
          <w:i/>
          <w:iCs/>
          <w:sz w:val="22"/>
          <w:lang w:val="en-US"/>
        </w:rPr>
        <w:t xml:space="preserve"> on LS response from RAN4.</w:t>
      </w:r>
    </w:p>
    <w:p w14:paraId="5F2F93C3" w14:textId="77777777" w:rsidR="000B40A5" w:rsidRDefault="000B40A5" w:rsidP="009A2BFC">
      <w:pPr>
        <w:rPr>
          <w:bCs/>
          <w:sz w:val="22"/>
          <w:lang w:val="en-US"/>
        </w:rPr>
      </w:pPr>
    </w:p>
    <w:p w14:paraId="332CEF54" w14:textId="7493658B" w:rsidR="00C13708" w:rsidRPr="004F762C" w:rsidRDefault="00C13708" w:rsidP="009A2BFC">
      <w:pPr>
        <w:rPr>
          <w:bCs/>
          <w:sz w:val="22"/>
          <w:szCs w:val="22"/>
          <w:lang w:val="en-US"/>
        </w:rPr>
      </w:pPr>
      <w:r w:rsidRPr="004F762C">
        <w:rPr>
          <w:sz w:val="22"/>
          <w:szCs w:val="22"/>
          <w:lang w:val="en-US"/>
        </w:rPr>
        <w:t>For the</w:t>
      </w:r>
      <w:r w:rsidR="00CD366B" w:rsidRPr="004F762C">
        <w:rPr>
          <w:sz w:val="22"/>
          <w:szCs w:val="22"/>
          <w:lang w:val="en-US"/>
        </w:rPr>
        <w:t xml:space="preserve"> sequence design of PUCCH format 0/1,</w:t>
      </w:r>
      <w:r w:rsidRPr="004F762C">
        <w:rPr>
          <w:sz w:val="22"/>
          <w:szCs w:val="22"/>
          <w:lang w:val="en-US"/>
        </w:rPr>
        <w:t xml:space="preserve"> it can be observed that Alt-1 is slightly better than Alt-2 </w:t>
      </w:r>
      <w:r w:rsidR="00CD366B" w:rsidRPr="004F762C">
        <w:rPr>
          <w:sz w:val="22"/>
          <w:szCs w:val="22"/>
          <w:lang w:val="en-US"/>
        </w:rPr>
        <w:t>in terms of the MIL performances</w:t>
      </w:r>
      <w:r w:rsidRPr="004F762C">
        <w:rPr>
          <w:sz w:val="22"/>
          <w:szCs w:val="22"/>
          <w:lang w:val="en-US"/>
        </w:rPr>
        <w:t xml:space="preserve">, </w:t>
      </w:r>
      <w:r w:rsidR="00223214">
        <w:rPr>
          <w:sz w:val="22"/>
          <w:szCs w:val="22"/>
          <w:lang w:val="en-US"/>
        </w:rPr>
        <w:t>while</w:t>
      </w:r>
      <w:r w:rsidRPr="004F762C">
        <w:rPr>
          <w:sz w:val="22"/>
          <w:szCs w:val="22"/>
          <w:lang w:val="en-US"/>
        </w:rPr>
        <w:t xml:space="preserve"> the</w:t>
      </w:r>
      <w:r w:rsidR="00223214">
        <w:rPr>
          <w:sz w:val="22"/>
          <w:szCs w:val="22"/>
          <w:lang w:val="en-US"/>
        </w:rPr>
        <w:t xml:space="preserve"> performance gaps seem not large</w:t>
      </w:r>
      <w:r w:rsidRPr="004F762C">
        <w:rPr>
          <w:sz w:val="22"/>
          <w:szCs w:val="22"/>
          <w:lang w:val="en-US"/>
        </w:rPr>
        <w:t>. F</w:t>
      </w:r>
      <w:r w:rsidRPr="004F762C">
        <w:rPr>
          <w:rFonts w:hint="eastAsia"/>
          <w:sz w:val="22"/>
          <w:szCs w:val="22"/>
          <w:lang w:val="en-US"/>
        </w:rPr>
        <w:t xml:space="preserve">rom </w:t>
      </w:r>
      <w:r w:rsidRPr="004F762C">
        <w:rPr>
          <w:sz w:val="22"/>
          <w:szCs w:val="22"/>
          <w:lang w:val="en-US"/>
        </w:rPr>
        <w:t xml:space="preserve">specification impact perspective, there is no big difference between Alt-1 and Alt-2 since </w:t>
      </w:r>
      <w:proofErr w:type="gramStart"/>
      <w:r w:rsidRPr="004F762C">
        <w:rPr>
          <w:sz w:val="22"/>
          <w:szCs w:val="22"/>
          <w:lang w:val="en-US"/>
        </w:rPr>
        <w:t>both of them</w:t>
      </w:r>
      <w:proofErr w:type="gramEnd"/>
      <w:r w:rsidRPr="004F762C">
        <w:rPr>
          <w:sz w:val="22"/>
          <w:szCs w:val="22"/>
          <w:lang w:val="en-US"/>
        </w:rPr>
        <w:t xml:space="preserve"> can be realized by reusing Rel-15 and 16 sequence design respectively. </w:t>
      </w:r>
      <w:r w:rsidR="000B40A5" w:rsidRPr="004F762C">
        <w:rPr>
          <w:sz w:val="22"/>
          <w:szCs w:val="22"/>
          <w:lang w:val="en-US"/>
        </w:rPr>
        <w:t>Furthermore, the user multiplexing aspect</w:t>
      </w:r>
      <w:r w:rsidR="00CD366B" w:rsidRPr="004F762C">
        <w:rPr>
          <w:sz w:val="22"/>
          <w:szCs w:val="22"/>
          <w:lang w:val="en-US"/>
        </w:rPr>
        <w:t xml:space="preserve"> has been discussed that Alt-2</w:t>
      </w:r>
      <w:r w:rsidR="000B40A5" w:rsidRPr="004F762C">
        <w:rPr>
          <w:sz w:val="22"/>
          <w:szCs w:val="22"/>
          <w:lang w:val="en-US"/>
        </w:rPr>
        <w:t xml:space="preserve"> achieve</w:t>
      </w:r>
      <w:r w:rsidR="00821EAF">
        <w:rPr>
          <w:sz w:val="22"/>
          <w:szCs w:val="22"/>
          <w:lang w:val="en-US"/>
        </w:rPr>
        <w:t>s</w:t>
      </w:r>
      <w:r w:rsidR="000B40A5" w:rsidRPr="004F762C">
        <w:rPr>
          <w:sz w:val="22"/>
          <w:szCs w:val="22"/>
          <w:lang w:val="en-US"/>
        </w:rPr>
        <w:t xml:space="preserve"> larger</w:t>
      </w:r>
      <w:r w:rsidR="00CD366B" w:rsidRPr="004F762C">
        <w:rPr>
          <w:sz w:val="22"/>
          <w:szCs w:val="22"/>
          <w:lang w:val="en-US"/>
        </w:rPr>
        <w:t xml:space="preserve"> user multiplexing capacity than Alt-1, however, it has been agreed that </w:t>
      </w:r>
      <w:r w:rsidR="001E5578">
        <w:rPr>
          <w:sz w:val="22"/>
          <w:szCs w:val="22"/>
          <w:lang w:val="en-US"/>
        </w:rPr>
        <w:t>it</w:t>
      </w:r>
      <w:r w:rsidR="000B40A5" w:rsidRPr="004F762C">
        <w:rPr>
          <w:sz w:val="22"/>
          <w:szCs w:val="22"/>
          <w:lang w:val="en-US"/>
        </w:rPr>
        <w:t xml:space="preserve"> </w:t>
      </w:r>
      <w:r w:rsidR="000B40A5" w:rsidRPr="004F762C">
        <w:rPr>
          <w:rFonts w:ascii="Times" w:eastAsia="Batang" w:hAnsi="Times"/>
          <w:sz w:val="22"/>
          <w:szCs w:val="22"/>
          <w:lang w:eastAsia="x-none"/>
        </w:rPr>
        <w:t xml:space="preserve">can be considered but as lower priority compared to maximum isotropic loss for PUCCH as a design criterion. Therefore, considering the evaluation results and specification impact perspective, </w:t>
      </w:r>
      <w:r w:rsidR="00E73842" w:rsidRPr="004F762C">
        <w:rPr>
          <w:rFonts w:ascii="Times" w:eastAsia="Batang" w:hAnsi="Times"/>
          <w:sz w:val="22"/>
          <w:szCs w:val="22"/>
          <w:lang w:eastAsia="x-none"/>
        </w:rPr>
        <w:t>Alt-1 which shows better CM performances should be supported as the PUCCH format 0/1 base sequence design with multiple RBs.</w:t>
      </w:r>
    </w:p>
    <w:p w14:paraId="61857BD7" w14:textId="104A37A6" w:rsidR="00C13708" w:rsidRPr="00E73842" w:rsidRDefault="00C13708" w:rsidP="009A2BFC">
      <w:pPr>
        <w:rPr>
          <w:bCs/>
          <w:sz w:val="22"/>
          <w:lang w:val="en-US"/>
        </w:rPr>
      </w:pPr>
    </w:p>
    <w:p w14:paraId="0A459B26" w14:textId="6858F99B" w:rsidR="000B40A5" w:rsidRDefault="000B40A5" w:rsidP="009A2BFC">
      <w:pPr>
        <w:rPr>
          <w:i/>
          <w:sz w:val="22"/>
          <w:lang w:val="en-US"/>
        </w:rPr>
      </w:pPr>
      <w:r w:rsidRPr="002E3DF9">
        <w:rPr>
          <w:b/>
          <w:i/>
          <w:sz w:val="22"/>
          <w:lang w:val="en-US"/>
        </w:rPr>
        <w:t xml:space="preserve">Proposal </w:t>
      </w:r>
      <w:r>
        <w:rPr>
          <w:b/>
          <w:i/>
          <w:sz w:val="22"/>
          <w:lang w:val="en-US"/>
        </w:rPr>
        <w:t>2</w:t>
      </w:r>
      <w:r w:rsidRPr="002E3DF9">
        <w:rPr>
          <w:b/>
          <w:i/>
          <w:sz w:val="22"/>
          <w:lang w:val="en-US"/>
        </w:rPr>
        <w:t>:</w:t>
      </w:r>
      <w:r w:rsidRPr="002E3DF9">
        <w:rPr>
          <w:i/>
          <w:sz w:val="22"/>
          <w:lang w:val="en-US"/>
        </w:rPr>
        <w:t xml:space="preserve"> According to the evaluation results of Cubic Metric, required SNR on sequence detection and the MIL performance with sequence designs of Alt-1 and Alt-2, Alt-1</w:t>
      </w:r>
      <w:bookmarkStart w:id="6" w:name="_Hlk71553777"/>
      <w:r w:rsidRPr="002E3DF9">
        <w:rPr>
          <w:i/>
          <w:sz w:val="22"/>
          <w:lang w:val="en-US"/>
        </w:rPr>
        <w:t xml:space="preserve"> should be supported as the PUCCH format 0</w:t>
      </w:r>
      <w:r w:rsidR="00E73842">
        <w:rPr>
          <w:i/>
          <w:sz w:val="22"/>
          <w:lang w:val="en-US"/>
        </w:rPr>
        <w:t>/1</w:t>
      </w:r>
      <w:r w:rsidRPr="002E3DF9">
        <w:rPr>
          <w:i/>
          <w:sz w:val="22"/>
          <w:lang w:val="en-US"/>
        </w:rPr>
        <w:t xml:space="preserve"> base sequence design with multiple RBs</w:t>
      </w:r>
      <w:bookmarkEnd w:id="6"/>
      <w:r w:rsidRPr="002E3DF9">
        <w:rPr>
          <w:i/>
          <w:sz w:val="22"/>
          <w:lang w:val="en-US"/>
        </w:rPr>
        <w:t>.</w:t>
      </w:r>
    </w:p>
    <w:p w14:paraId="70C27D52" w14:textId="17FE724A" w:rsidR="009A2BFC" w:rsidRDefault="009A2BFC" w:rsidP="009A2BFC">
      <w:pPr>
        <w:rPr>
          <w:bCs/>
          <w:sz w:val="22"/>
          <w:lang w:val="en-US"/>
        </w:rPr>
      </w:pPr>
    </w:p>
    <w:p w14:paraId="491E2ED1" w14:textId="0C489B4C" w:rsidR="004352F4" w:rsidRDefault="00FC1D6F" w:rsidP="00F316F6">
      <w:pPr>
        <w:rPr>
          <w:bCs/>
          <w:sz w:val="22"/>
          <w:lang w:val="en-US"/>
        </w:rPr>
      </w:pPr>
      <w:r>
        <w:rPr>
          <w:bCs/>
          <w:noProof/>
          <w:sz w:val="22"/>
          <w:lang w:val="en-US"/>
        </w:rPr>
        <w:lastRenderedPageBreak/>
        <w:drawing>
          <wp:inline distT="0" distB="0" distL="0" distR="0" wp14:anchorId="1DC6E11E" wp14:editId="2DDB24C0">
            <wp:extent cx="3135086" cy="1787766"/>
            <wp:effectExtent l="0" t="0" r="8255"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4709" cy="1804658"/>
                    </a:xfrm>
                    <a:prstGeom prst="rect">
                      <a:avLst/>
                    </a:prstGeom>
                    <a:noFill/>
                    <a:ln>
                      <a:noFill/>
                    </a:ln>
                  </pic:spPr>
                </pic:pic>
              </a:graphicData>
            </a:graphic>
          </wp:inline>
        </w:drawing>
      </w:r>
      <w:r>
        <w:rPr>
          <w:bCs/>
          <w:noProof/>
          <w:sz w:val="22"/>
          <w:lang w:val="en-US"/>
        </w:rPr>
        <w:drawing>
          <wp:inline distT="0" distB="0" distL="0" distR="0" wp14:anchorId="4CC1C210" wp14:editId="1978A1BE">
            <wp:extent cx="3170712" cy="1808081"/>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353" cy="1823273"/>
                    </a:xfrm>
                    <a:prstGeom prst="rect">
                      <a:avLst/>
                    </a:prstGeom>
                    <a:noFill/>
                    <a:ln>
                      <a:noFill/>
                    </a:ln>
                  </pic:spPr>
                </pic:pic>
              </a:graphicData>
            </a:graphic>
          </wp:inline>
        </w:drawing>
      </w:r>
    </w:p>
    <w:p w14:paraId="51C9E707" w14:textId="675FE32C" w:rsidR="004352F4" w:rsidRPr="00957AA2" w:rsidRDefault="00C26A59" w:rsidP="00A91C65">
      <w:pPr>
        <w:pStyle w:val="afc"/>
        <w:numPr>
          <w:ilvl w:val="0"/>
          <w:numId w:val="12"/>
        </w:numPr>
        <w:ind w:leftChars="0"/>
        <w:jc w:val="center"/>
        <w:rPr>
          <w:bCs/>
          <w:sz w:val="22"/>
          <w:lang w:val="en-US"/>
        </w:rPr>
      </w:pPr>
      <w:r>
        <w:rPr>
          <w:rFonts w:hint="eastAsia"/>
          <w:bCs/>
          <w:sz w:val="22"/>
          <w:lang w:val="en-US"/>
        </w:rPr>
        <w:t>1</w:t>
      </w:r>
      <w:r>
        <w:rPr>
          <w:bCs/>
          <w:sz w:val="22"/>
          <w:lang w:val="en-US"/>
        </w:rPr>
        <w:t>20 kHz SCS</w:t>
      </w:r>
    </w:p>
    <w:p w14:paraId="3F1FFB3D" w14:textId="145AA0A3" w:rsidR="00D31B34" w:rsidRDefault="00FC1D6F" w:rsidP="00F316F6">
      <w:pPr>
        <w:rPr>
          <w:bCs/>
          <w:sz w:val="22"/>
          <w:lang w:val="en-US"/>
        </w:rPr>
      </w:pPr>
      <w:r>
        <w:rPr>
          <w:bCs/>
          <w:noProof/>
          <w:sz w:val="22"/>
          <w:lang w:val="en-US"/>
        </w:rPr>
        <w:drawing>
          <wp:inline distT="0" distB="0" distL="0" distR="0" wp14:anchorId="48E38C01" wp14:editId="39DD2B59">
            <wp:extent cx="3124918" cy="1781967"/>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7581" cy="1823403"/>
                    </a:xfrm>
                    <a:prstGeom prst="rect">
                      <a:avLst/>
                    </a:prstGeom>
                    <a:noFill/>
                    <a:ln>
                      <a:noFill/>
                    </a:ln>
                  </pic:spPr>
                </pic:pic>
              </a:graphicData>
            </a:graphic>
          </wp:inline>
        </w:drawing>
      </w:r>
      <w:r>
        <w:rPr>
          <w:bCs/>
          <w:noProof/>
          <w:sz w:val="22"/>
          <w:lang w:val="en-US"/>
        </w:rPr>
        <w:drawing>
          <wp:inline distT="0" distB="0" distL="0" distR="0" wp14:anchorId="6AC84A97" wp14:editId="01BCE21E">
            <wp:extent cx="3158837" cy="1801309"/>
            <wp:effectExtent l="0" t="0" r="381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246" cy="1810666"/>
                    </a:xfrm>
                    <a:prstGeom prst="rect">
                      <a:avLst/>
                    </a:prstGeom>
                    <a:noFill/>
                    <a:ln>
                      <a:noFill/>
                    </a:ln>
                  </pic:spPr>
                </pic:pic>
              </a:graphicData>
            </a:graphic>
          </wp:inline>
        </w:drawing>
      </w:r>
    </w:p>
    <w:p w14:paraId="1D732D19" w14:textId="17D0CE77" w:rsidR="00D31B34" w:rsidRPr="00957AA2" w:rsidRDefault="00C26A59" w:rsidP="00A91C65">
      <w:pPr>
        <w:pStyle w:val="afc"/>
        <w:numPr>
          <w:ilvl w:val="0"/>
          <w:numId w:val="12"/>
        </w:numPr>
        <w:ind w:leftChars="0"/>
        <w:jc w:val="center"/>
        <w:rPr>
          <w:bCs/>
          <w:sz w:val="22"/>
          <w:lang w:val="en-US"/>
        </w:rPr>
      </w:pPr>
      <w:r>
        <w:rPr>
          <w:bCs/>
          <w:sz w:val="22"/>
          <w:lang w:val="en-US"/>
        </w:rPr>
        <w:t>480 kHz SCS</w:t>
      </w:r>
    </w:p>
    <w:p w14:paraId="39338D4E" w14:textId="00593AC1" w:rsidR="00D31B34" w:rsidRDefault="00FC1D6F" w:rsidP="00F316F6">
      <w:pPr>
        <w:rPr>
          <w:bCs/>
          <w:sz w:val="22"/>
          <w:lang w:val="en-US"/>
        </w:rPr>
      </w:pPr>
      <w:r>
        <w:rPr>
          <w:bCs/>
          <w:noProof/>
          <w:sz w:val="22"/>
          <w:lang w:val="en-US"/>
        </w:rPr>
        <w:drawing>
          <wp:inline distT="0" distB="0" distL="0" distR="0" wp14:anchorId="08BB063C" wp14:editId="21516BE5">
            <wp:extent cx="3138489" cy="1787237"/>
            <wp:effectExtent l="0" t="0" r="508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7981" cy="1792642"/>
                    </a:xfrm>
                    <a:prstGeom prst="rect">
                      <a:avLst/>
                    </a:prstGeom>
                    <a:noFill/>
                    <a:ln>
                      <a:noFill/>
                    </a:ln>
                  </pic:spPr>
                </pic:pic>
              </a:graphicData>
            </a:graphic>
          </wp:inline>
        </w:drawing>
      </w:r>
      <w:r>
        <w:rPr>
          <w:bCs/>
          <w:noProof/>
          <w:sz w:val="22"/>
          <w:lang w:val="en-US"/>
        </w:rPr>
        <w:drawing>
          <wp:inline distT="0" distB="0" distL="0" distR="0" wp14:anchorId="1004D53D" wp14:editId="6AD9237D">
            <wp:extent cx="3152899" cy="1795443"/>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5308" cy="1802509"/>
                    </a:xfrm>
                    <a:prstGeom prst="rect">
                      <a:avLst/>
                    </a:prstGeom>
                    <a:noFill/>
                    <a:ln>
                      <a:noFill/>
                    </a:ln>
                  </pic:spPr>
                </pic:pic>
              </a:graphicData>
            </a:graphic>
          </wp:inline>
        </w:drawing>
      </w:r>
    </w:p>
    <w:p w14:paraId="42460FF1" w14:textId="6BE802EF" w:rsidR="00D31B34" w:rsidRPr="00957AA2" w:rsidRDefault="00C26A59" w:rsidP="00A91C65">
      <w:pPr>
        <w:pStyle w:val="afc"/>
        <w:numPr>
          <w:ilvl w:val="0"/>
          <w:numId w:val="12"/>
        </w:numPr>
        <w:ind w:leftChars="0"/>
        <w:jc w:val="center"/>
        <w:rPr>
          <w:bCs/>
          <w:sz w:val="22"/>
          <w:lang w:val="en-US"/>
        </w:rPr>
      </w:pPr>
      <w:r>
        <w:rPr>
          <w:bCs/>
          <w:sz w:val="22"/>
          <w:lang w:val="en-US"/>
        </w:rPr>
        <w:t>960 kHz SCS</w:t>
      </w:r>
    </w:p>
    <w:p w14:paraId="4F35B6F3" w14:textId="11AD6C02" w:rsidR="00D31B34" w:rsidRDefault="00D31B34" w:rsidP="00C26A59">
      <w:pPr>
        <w:jc w:val="center"/>
        <w:rPr>
          <w:bCs/>
          <w:sz w:val="22"/>
          <w:lang w:val="en-US"/>
        </w:rPr>
      </w:pPr>
      <w:r>
        <w:rPr>
          <w:rFonts w:hint="eastAsia"/>
          <w:sz w:val="22"/>
          <w:lang w:val="en-US"/>
        </w:rPr>
        <w:t xml:space="preserve">Figure </w:t>
      </w:r>
      <w:r>
        <w:rPr>
          <w:sz w:val="22"/>
          <w:lang w:val="en-US"/>
        </w:rPr>
        <w:t>2</w:t>
      </w:r>
      <w:r>
        <w:rPr>
          <w:rFonts w:hint="eastAsia"/>
          <w:sz w:val="22"/>
          <w:lang w:val="en-US"/>
        </w:rPr>
        <w:t xml:space="preserve">: </w:t>
      </w:r>
      <w:r>
        <w:rPr>
          <w:sz w:val="22"/>
          <w:lang w:val="en-US"/>
        </w:rPr>
        <w:t>MIL [dB] performance evaluation results for PUCCH format 0 with multiple RBs</w:t>
      </w:r>
    </w:p>
    <w:p w14:paraId="7092D3CE" w14:textId="77777777" w:rsidR="00D31B34" w:rsidRDefault="00D31B34" w:rsidP="00F316F6">
      <w:pPr>
        <w:rPr>
          <w:bCs/>
          <w:sz w:val="22"/>
          <w:lang w:val="en-US"/>
        </w:rPr>
      </w:pPr>
    </w:p>
    <w:p w14:paraId="0DA602FA" w14:textId="5A739905" w:rsidR="00D31B34" w:rsidRDefault="00BF0BC2" w:rsidP="00F316F6">
      <w:pPr>
        <w:rPr>
          <w:bCs/>
          <w:sz w:val="22"/>
          <w:lang w:val="en-US"/>
        </w:rPr>
      </w:pPr>
      <w:r>
        <w:rPr>
          <w:bCs/>
          <w:noProof/>
          <w:sz w:val="22"/>
          <w:lang w:val="en-US"/>
        </w:rPr>
        <w:drawing>
          <wp:inline distT="0" distB="0" distL="0" distR="0" wp14:anchorId="020CBB31" wp14:editId="3C223577">
            <wp:extent cx="3117273" cy="1777608"/>
            <wp:effectExtent l="0" t="0" r="698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9347" cy="1790196"/>
                    </a:xfrm>
                    <a:prstGeom prst="rect">
                      <a:avLst/>
                    </a:prstGeom>
                    <a:noFill/>
                    <a:ln>
                      <a:noFill/>
                    </a:ln>
                  </pic:spPr>
                </pic:pic>
              </a:graphicData>
            </a:graphic>
          </wp:inline>
        </w:drawing>
      </w:r>
      <w:r>
        <w:rPr>
          <w:bCs/>
          <w:noProof/>
          <w:sz w:val="22"/>
          <w:lang w:val="en-US"/>
        </w:rPr>
        <w:drawing>
          <wp:inline distT="0" distB="0" distL="0" distR="0" wp14:anchorId="34D85C74" wp14:editId="7A53A445">
            <wp:extent cx="3135086" cy="1787766"/>
            <wp:effectExtent l="0" t="0" r="8255" b="317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5884" cy="1805328"/>
                    </a:xfrm>
                    <a:prstGeom prst="rect">
                      <a:avLst/>
                    </a:prstGeom>
                    <a:noFill/>
                    <a:ln>
                      <a:noFill/>
                    </a:ln>
                  </pic:spPr>
                </pic:pic>
              </a:graphicData>
            </a:graphic>
          </wp:inline>
        </w:drawing>
      </w:r>
    </w:p>
    <w:p w14:paraId="33DD8398" w14:textId="1741C801" w:rsidR="00D31B34" w:rsidRPr="00957AA2" w:rsidRDefault="00C26A59" w:rsidP="00A91C65">
      <w:pPr>
        <w:pStyle w:val="afc"/>
        <w:numPr>
          <w:ilvl w:val="0"/>
          <w:numId w:val="13"/>
        </w:numPr>
        <w:ind w:leftChars="0"/>
        <w:jc w:val="center"/>
        <w:rPr>
          <w:bCs/>
          <w:sz w:val="22"/>
          <w:lang w:val="en-US"/>
        </w:rPr>
      </w:pPr>
      <w:r>
        <w:rPr>
          <w:bCs/>
          <w:sz w:val="22"/>
          <w:lang w:val="en-US"/>
        </w:rPr>
        <w:t>120 kHz SCS</w:t>
      </w:r>
    </w:p>
    <w:p w14:paraId="3BD00F6E" w14:textId="7B8C9909" w:rsidR="00D31B34" w:rsidRDefault="007D4B75" w:rsidP="00F316F6">
      <w:pPr>
        <w:rPr>
          <w:bCs/>
          <w:sz w:val="22"/>
          <w:lang w:val="en-US"/>
        </w:rPr>
      </w:pPr>
      <w:r>
        <w:rPr>
          <w:bCs/>
          <w:noProof/>
          <w:sz w:val="22"/>
          <w:lang w:val="en-US"/>
        </w:rPr>
        <w:lastRenderedPageBreak/>
        <w:drawing>
          <wp:inline distT="0" distB="0" distL="0" distR="0" wp14:anchorId="17BDE1E3" wp14:editId="770D29EE">
            <wp:extent cx="3158837" cy="1801309"/>
            <wp:effectExtent l="0" t="0" r="3810" b="889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0203" cy="1813493"/>
                    </a:xfrm>
                    <a:prstGeom prst="rect">
                      <a:avLst/>
                    </a:prstGeom>
                    <a:noFill/>
                    <a:ln>
                      <a:noFill/>
                    </a:ln>
                  </pic:spPr>
                </pic:pic>
              </a:graphicData>
            </a:graphic>
          </wp:inline>
        </w:drawing>
      </w:r>
      <w:r>
        <w:rPr>
          <w:bCs/>
          <w:noProof/>
          <w:sz w:val="22"/>
          <w:lang w:val="en-US"/>
        </w:rPr>
        <w:drawing>
          <wp:inline distT="0" distB="0" distL="0" distR="0" wp14:anchorId="7993C1FE" wp14:editId="369A59E7">
            <wp:extent cx="3158490" cy="1801112"/>
            <wp:effectExtent l="0" t="0" r="381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5332" cy="1805014"/>
                    </a:xfrm>
                    <a:prstGeom prst="rect">
                      <a:avLst/>
                    </a:prstGeom>
                    <a:noFill/>
                    <a:ln>
                      <a:noFill/>
                    </a:ln>
                  </pic:spPr>
                </pic:pic>
              </a:graphicData>
            </a:graphic>
          </wp:inline>
        </w:drawing>
      </w:r>
    </w:p>
    <w:p w14:paraId="0F9E6C24" w14:textId="76FEEA41" w:rsidR="00D31B34" w:rsidRPr="00957AA2" w:rsidRDefault="00C26A59" w:rsidP="00A91C65">
      <w:pPr>
        <w:pStyle w:val="afc"/>
        <w:numPr>
          <w:ilvl w:val="0"/>
          <w:numId w:val="13"/>
        </w:numPr>
        <w:ind w:leftChars="0"/>
        <w:jc w:val="center"/>
        <w:rPr>
          <w:bCs/>
          <w:sz w:val="22"/>
          <w:lang w:val="en-US"/>
        </w:rPr>
      </w:pPr>
      <w:r>
        <w:rPr>
          <w:bCs/>
          <w:sz w:val="22"/>
          <w:lang w:val="en-US"/>
        </w:rPr>
        <w:t>480 kHz SCS</w:t>
      </w:r>
    </w:p>
    <w:p w14:paraId="5CFE0840" w14:textId="10E26070" w:rsidR="00D31B34" w:rsidRDefault="007C7E4B" w:rsidP="00F316F6">
      <w:pPr>
        <w:rPr>
          <w:bCs/>
          <w:sz w:val="22"/>
          <w:lang w:val="en-US"/>
        </w:rPr>
      </w:pPr>
      <w:r>
        <w:rPr>
          <w:bCs/>
          <w:noProof/>
          <w:sz w:val="22"/>
          <w:lang w:val="en-US"/>
        </w:rPr>
        <w:drawing>
          <wp:inline distT="0" distB="0" distL="0" distR="0" wp14:anchorId="38E34AEF" wp14:editId="54212D89">
            <wp:extent cx="3181472" cy="1811714"/>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0273" cy="1839504"/>
                    </a:xfrm>
                    <a:prstGeom prst="rect">
                      <a:avLst/>
                    </a:prstGeom>
                    <a:noFill/>
                    <a:ln>
                      <a:noFill/>
                    </a:ln>
                  </pic:spPr>
                </pic:pic>
              </a:graphicData>
            </a:graphic>
          </wp:inline>
        </w:drawing>
      </w:r>
      <w:r w:rsidR="00486207">
        <w:rPr>
          <w:noProof/>
          <w:lang w:val="en-US"/>
        </w:rPr>
        <w:drawing>
          <wp:inline distT="0" distB="0" distL="0" distR="0" wp14:anchorId="1A5007D1" wp14:editId="24655FD0">
            <wp:extent cx="3147915" cy="1792605"/>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66644" cy="1803271"/>
                    </a:xfrm>
                    <a:prstGeom prst="rect">
                      <a:avLst/>
                    </a:prstGeom>
                    <a:noFill/>
                    <a:ln>
                      <a:noFill/>
                    </a:ln>
                  </pic:spPr>
                </pic:pic>
              </a:graphicData>
            </a:graphic>
          </wp:inline>
        </w:drawing>
      </w:r>
    </w:p>
    <w:p w14:paraId="4F8D2B30" w14:textId="6EA870C7" w:rsidR="00D31B34" w:rsidRPr="00957AA2" w:rsidRDefault="00C26A59" w:rsidP="00A91C65">
      <w:pPr>
        <w:pStyle w:val="afc"/>
        <w:numPr>
          <w:ilvl w:val="0"/>
          <w:numId w:val="13"/>
        </w:numPr>
        <w:ind w:leftChars="0"/>
        <w:jc w:val="center"/>
        <w:rPr>
          <w:bCs/>
          <w:sz w:val="22"/>
          <w:lang w:val="en-US"/>
        </w:rPr>
      </w:pPr>
      <w:r>
        <w:rPr>
          <w:bCs/>
          <w:sz w:val="22"/>
          <w:lang w:val="en-US"/>
        </w:rPr>
        <w:t>960 kHz SCS</w:t>
      </w:r>
    </w:p>
    <w:p w14:paraId="5A8C0815" w14:textId="055C4EDC" w:rsidR="00D31B34" w:rsidRDefault="00D31B34" w:rsidP="00C26A59">
      <w:pPr>
        <w:jc w:val="center"/>
        <w:rPr>
          <w:bCs/>
          <w:sz w:val="22"/>
          <w:lang w:val="en-US"/>
        </w:rPr>
      </w:pPr>
      <w:r>
        <w:rPr>
          <w:rFonts w:hint="eastAsia"/>
          <w:sz w:val="22"/>
          <w:lang w:val="en-US"/>
        </w:rPr>
        <w:t xml:space="preserve">Figure </w:t>
      </w:r>
      <w:r>
        <w:rPr>
          <w:sz w:val="22"/>
          <w:lang w:val="en-US"/>
        </w:rPr>
        <w:t>3</w:t>
      </w:r>
      <w:r>
        <w:rPr>
          <w:rFonts w:hint="eastAsia"/>
          <w:sz w:val="22"/>
          <w:lang w:val="en-US"/>
        </w:rPr>
        <w:t xml:space="preserve">: </w:t>
      </w:r>
      <w:r>
        <w:rPr>
          <w:sz w:val="22"/>
          <w:lang w:val="en-US"/>
        </w:rPr>
        <w:t>MIL [dB] performance evaluation results for PUCCH format 1 with multiple RBs</w:t>
      </w:r>
    </w:p>
    <w:p w14:paraId="1EB0F609" w14:textId="11600722" w:rsidR="004352F4" w:rsidRDefault="008B55BB" w:rsidP="00F316F6">
      <w:pPr>
        <w:rPr>
          <w:bCs/>
          <w:sz w:val="22"/>
          <w:lang w:val="en-US"/>
        </w:rPr>
      </w:pPr>
      <w:r>
        <w:rPr>
          <w:noProof/>
          <w:lang w:val="en-US"/>
        </w:rPr>
        <w:drawing>
          <wp:inline distT="0" distB="0" distL="0" distR="0" wp14:anchorId="2BFE6A9C" wp14:editId="1988DCD7">
            <wp:extent cx="3105150" cy="1770695"/>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97153" cy="1823159"/>
                    </a:xfrm>
                    <a:prstGeom prst="rect">
                      <a:avLst/>
                    </a:prstGeom>
                    <a:noFill/>
                    <a:ln>
                      <a:noFill/>
                    </a:ln>
                  </pic:spPr>
                </pic:pic>
              </a:graphicData>
            </a:graphic>
          </wp:inline>
        </w:drawing>
      </w:r>
      <w:r w:rsidR="004352F4">
        <w:rPr>
          <w:bCs/>
          <w:noProof/>
          <w:sz w:val="22"/>
          <w:lang w:val="en-US"/>
        </w:rPr>
        <w:drawing>
          <wp:inline distT="0" distB="0" distL="0" distR="0" wp14:anchorId="05688735" wp14:editId="5CC76424">
            <wp:extent cx="3119438" cy="1778842"/>
            <wp:effectExtent l="0" t="0" r="508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81584" cy="1814280"/>
                    </a:xfrm>
                    <a:prstGeom prst="rect">
                      <a:avLst/>
                    </a:prstGeom>
                    <a:noFill/>
                    <a:ln>
                      <a:noFill/>
                    </a:ln>
                  </pic:spPr>
                </pic:pic>
              </a:graphicData>
            </a:graphic>
          </wp:inline>
        </w:drawing>
      </w:r>
      <w:r w:rsidR="005E2644" w:rsidRPr="005E2644">
        <w:rPr>
          <w:noProof/>
        </w:rPr>
        <w:t xml:space="preserve"> </w:t>
      </w:r>
    </w:p>
    <w:p w14:paraId="0555E08E" w14:textId="61245419" w:rsidR="004352F4" w:rsidRPr="00957AA2" w:rsidRDefault="00C26A59" w:rsidP="00A91C65">
      <w:pPr>
        <w:pStyle w:val="afc"/>
        <w:numPr>
          <w:ilvl w:val="0"/>
          <w:numId w:val="14"/>
        </w:numPr>
        <w:ind w:leftChars="0"/>
        <w:jc w:val="center"/>
        <w:rPr>
          <w:bCs/>
          <w:sz w:val="22"/>
          <w:lang w:val="en-US"/>
        </w:rPr>
      </w:pPr>
      <w:r>
        <w:rPr>
          <w:bCs/>
          <w:sz w:val="22"/>
          <w:lang w:val="en-US"/>
        </w:rPr>
        <w:t>120 kHz SCS</w:t>
      </w:r>
    </w:p>
    <w:p w14:paraId="58F074B1" w14:textId="61E57993" w:rsidR="004352F4" w:rsidRDefault="008B55BB" w:rsidP="00F316F6">
      <w:pPr>
        <w:rPr>
          <w:bCs/>
          <w:sz w:val="22"/>
          <w:lang w:val="en-US"/>
        </w:rPr>
      </w:pPr>
      <w:r>
        <w:rPr>
          <w:noProof/>
          <w:lang w:val="en-US"/>
        </w:rPr>
        <w:drawing>
          <wp:inline distT="0" distB="0" distL="0" distR="0" wp14:anchorId="3B75E78D" wp14:editId="16DC118C">
            <wp:extent cx="3100070" cy="1767798"/>
            <wp:effectExtent l="0" t="0" r="5080" b="444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3488" cy="1786854"/>
                    </a:xfrm>
                    <a:prstGeom prst="rect">
                      <a:avLst/>
                    </a:prstGeom>
                    <a:noFill/>
                    <a:ln>
                      <a:noFill/>
                    </a:ln>
                  </pic:spPr>
                </pic:pic>
              </a:graphicData>
            </a:graphic>
          </wp:inline>
        </w:drawing>
      </w:r>
      <w:r w:rsidR="004352F4">
        <w:rPr>
          <w:bCs/>
          <w:noProof/>
          <w:sz w:val="22"/>
          <w:lang w:val="en-US"/>
        </w:rPr>
        <w:drawing>
          <wp:inline distT="0" distB="0" distL="0" distR="0" wp14:anchorId="3FA6BAB0" wp14:editId="1A4D4E0F">
            <wp:extent cx="3081337" cy="1757116"/>
            <wp:effectExtent l="0" t="0" r="508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9085" cy="1772939"/>
                    </a:xfrm>
                    <a:prstGeom prst="rect">
                      <a:avLst/>
                    </a:prstGeom>
                    <a:noFill/>
                    <a:ln>
                      <a:noFill/>
                    </a:ln>
                  </pic:spPr>
                </pic:pic>
              </a:graphicData>
            </a:graphic>
          </wp:inline>
        </w:drawing>
      </w:r>
      <w:r w:rsidR="005E2644" w:rsidRPr="005E2644">
        <w:rPr>
          <w:noProof/>
        </w:rPr>
        <w:t xml:space="preserve"> </w:t>
      </w:r>
    </w:p>
    <w:p w14:paraId="17733928" w14:textId="5C31F26F" w:rsidR="00F316F6" w:rsidRPr="00957AA2" w:rsidRDefault="00C26A59" w:rsidP="00A91C65">
      <w:pPr>
        <w:pStyle w:val="afc"/>
        <w:numPr>
          <w:ilvl w:val="0"/>
          <w:numId w:val="14"/>
        </w:numPr>
        <w:ind w:leftChars="0"/>
        <w:jc w:val="center"/>
        <w:rPr>
          <w:bCs/>
          <w:sz w:val="22"/>
          <w:lang w:val="en-US"/>
        </w:rPr>
      </w:pPr>
      <w:r>
        <w:rPr>
          <w:bCs/>
          <w:sz w:val="22"/>
          <w:lang w:val="en-US"/>
        </w:rPr>
        <w:t>480 kHz SCS</w:t>
      </w:r>
    </w:p>
    <w:p w14:paraId="4EEF0895" w14:textId="123AE270" w:rsidR="004352F4" w:rsidRDefault="008B55BB" w:rsidP="009A2BFC">
      <w:pPr>
        <w:rPr>
          <w:bCs/>
          <w:sz w:val="22"/>
          <w:lang w:val="en-US"/>
        </w:rPr>
      </w:pPr>
      <w:r>
        <w:rPr>
          <w:noProof/>
          <w:lang w:val="en-US"/>
        </w:rPr>
        <w:lastRenderedPageBreak/>
        <w:drawing>
          <wp:inline distT="0" distB="0" distL="0" distR="0" wp14:anchorId="780DA585" wp14:editId="45770C3D">
            <wp:extent cx="3171825" cy="1806221"/>
            <wp:effectExtent l="0" t="0" r="0" b="381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11861" cy="1829020"/>
                    </a:xfrm>
                    <a:prstGeom prst="rect">
                      <a:avLst/>
                    </a:prstGeom>
                    <a:noFill/>
                    <a:ln>
                      <a:noFill/>
                    </a:ln>
                  </pic:spPr>
                </pic:pic>
              </a:graphicData>
            </a:graphic>
          </wp:inline>
        </w:drawing>
      </w:r>
      <w:r w:rsidR="004352F4">
        <w:rPr>
          <w:bCs/>
          <w:noProof/>
          <w:sz w:val="22"/>
          <w:lang w:val="en-US"/>
        </w:rPr>
        <w:drawing>
          <wp:inline distT="0" distB="0" distL="0" distR="0" wp14:anchorId="2ECFCEF0" wp14:editId="48C4E2C7">
            <wp:extent cx="3124200" cy="1779101"/>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9703" cy="1793624"/>
                    </a:xfrm>
                    <a:prstGeom prst="rect">
                      <a:avLst/>
                    </a:prstGeom>
                    <a:noFill/>
                    <a:ln>
                      <a:noFill/>
                    </a:ln>
                  </pic:spPr>
                </pic:pic>
              </a:graphicData>
            </a:graphic>
          </wp:inline>
        </w:drawing>
      </w:r>
      <w:r w:rsidR="00AC3160" w:rsidRPr="00AC3160">
        <w:rPr>
          <w:noProof/>
        </w:rPr>
        <w:t xml:space="preserve"> </w:t>
      </w:r>
    </w:p>
    <w:p w14:paraId="5B475885" w14:textId="3D039611" w:rsidR="00113813" w:rsidRPr="00957AA2" w:rsidRDefault="00C26A59" w:rsidP="00A91C65">
      <w:pPr>
        <w:pStyle w:val="afc"/>
        <w:numPr>
          <w:ilvl w:val="0"/>
          <w:numId w:val="14"/>
        </w:numPr>
        <w:ind w:leftChars="0"/>
        <w:jc w:val="center"/>
        <w:rPr>
          <w:sz w:val="22"/>
          <w:lang w:val="en-US"/>
        </w:rPr>
      </w:pPr>
      <w:r>
        <w:rPr>
          <w:bCs/>
          <w:sz w:val="22"/>
          <w:lang w:val="en-US"/>
        </w:rPr>
        <w:t>960 kHz SCS</w:t>
      </w:r>
    </w:p>
    <w:p w14:paraId="2D665696" w14:textId="7B5732DE" w:rsidR="004352F4" w:rsidRDefault="00D31B34" w:rsidP="00C26A59">
      <w:pPr>
        <w:jc w:val="center"/>
        <w:rPr>
          <w:bCs/>
          <w:sz w:val="22"/>
          <w:lang w:val="en-US"/>
        </w:rPr>
      </w:pPr>
      <w:r>
        <w:rPr>
          <w:rFonts w:hint="eastAsia"/>
          <w:sz w:val="22"/>
          <w:lang w:val="en-US"/>
        </w:rPr>
        <w:t xml:space="preserve">Figure </w:t>
      </w:r>
      <w:r>
        <w:rPr>
          <w:sz w:val="22"/>
          <w:lang w:val="en-US"/>
        </w:rPr>
        <w:t>4</w:t>
      </w:r>
      <w:r>
        <w:rPr>
          <w:rFonts w:hint="eastAsia"/>
          <w:sz w:val="22"/>
          <w:lang w:val="en-US"/>
        </w:rPr>
        <w:t xml:space="preserve">: </w:t>
      </w:r>
      <w:r>
        <w:rPr>
          <w:sz w:val="22"/>
          <w:lang w:val="en-US"/>
        </w:rPr>
        <w:t>MIL [dB] performance evaluation results for PUCCH format 4 with multiple RBs</w:t>
      </w:r>
    </w:p>
    <w:p w14:paraId="5691D165" w14:textId="77777777" w:rsidR="004352F4" w:rsidRPr="00F316F6" w:rsidRDefault="004352F4" w:rsidP="009A2BFC">
      <w:pPr>
        <w:rPr>
          <w:bCs/>
          <w:sz w:val="22"/>
          <w:lang w:val="en-US"/>
        </w:rPr>
      </w:pPr>
    </w:p>
    <w:p w14:paraId="631DB0E6" w14:textId="09BDCCFF" w:rsidR="002E090A" w:rsidRDefault="002E090A" w:rsidP="002E090A">
      <w:pPr>
        <w:pStyle w:val="afc"/>
        <w:numPr>
          <w:ilvl w:val="1"/>
          <w:numId w:val="6"/>
        </w:numPr>
        <w:ind w:leftChars="0"/>
        <w:outlineLvl w:val="0"/>
        <w:rPr>
          <w:b/>
          <w:sz w:val="22"/>
          <w:lang w:val="en-US"/>
        </w:rPr>
      </w:pPr>
      <w:r w:rsidRPr="002E090A">
        <w:rPr>
          <w:b/>
          <w:sz w:val="22"/>
          <w:lang w:val="en-US"/>
        </w:rPr>
        <w:t>Indication of number of PRB for PUCCH format 0/1/4</w:t>
      </w:r>
    </w:p>
    <w:p w14:paraId="1B99B180" w14:textId="280E8B37" w:rsidR="006453B1" w:rsidRDefault="001D20E6" w:rsidP="002B763D">
      <w:pPr>
        <w:rPr>
          <w:bCs/>
          <w:sz w:val="22"/>
          <w:lang w:val="en-US"/>
        </w:rPr>
      </w:pPr>
      <w:r>
        <w:rPr>
          <w:bCs/>
          <w:sz w:val="22"/>
          <w:lang w:val="en-US"/>
        </w:rPr>
        <w:t xml:space="preserve">In Rel-15 and 16, the frequency domain resources for </w:t>
      </w:r>
      <w:r w:rsidR="003E7E86">
        <w:rPr>
          <w:bCs/>
          <w:sz w:val="22"/>
          <w:lang w:val="en-US"/>
        </w:rPr>
        <w:t xml:space="preserve">dedicated </w:t>
      </w:r>
      <w:r>
        <w:rPr>
          <w:bCs/>
          <w:sz w:val="22"/>
          <w:lang w:val="en-US"/>
        </w:rPr>
        <w:t xml:space="preserve">PUCCH </w:t>
      </w:r>
      <w:r w:rsidR="003E7E86">
        <w:rPr>
          <w:bCs/>
          <w:sz w:val="22"/>
          <w:lang w:val="en-US"/>
        </w:rPr>
        <w:t xml:space="preserve">resources </w:t>
      </w:r>
      <w:r>
        <w:rPr>
          <w:bCs/>
          <w:sz w:val="22"/>
          <w:lang w:val="en-US"/>
        </w:rPr>
        <w:t>are indicated via</w:t>
      </w:r>
      <w:r w:rsidR="00091E82">
        <w:rPr>
          <w:bCs/>
          <w:sz w:val="22"/>
          <w:lang w:val="en-US"/>
        </w:rPr>
        <w:t xml:space="preserve"> RRC signal</w:t>
      </w:r>
      <w:r w:rsidR="00D73575">
        <w:rPr>
          <w:bCs/>
          <w:sz w:val="22"/>
          <w:lang w:val="en-US"/>
        </w:rPr>
        <w:t>ing, i.e., via</w:t>
      </w:r>
      <w:r>
        <w:rPr>
          <w:bCs/>
          <w:sz w:val="22"/>
          <w:lang w:val="en-US"/>
        </w:rPr>
        <w:t xml:space="preserve"> </w:t>
      </w:r>
      <w:proofErr w:type="spellStart"/>
      <w:r w:rsidRPr="001D20E6">
        <w:rPr>
          <w:bCs/>
          <w:i/>
          <w:iCs/>
          <w:sz w:val="22"/>
          <w:lang w:val="en-US"/>
        </w:rPr>
        <w:t>startingPRB</w:t>
      </w:r>
      <w:proofErr w:type="spellEnd"/>
      <w:r>
        <w:rPr>
          <w:bCs/>
          <w:sz w:val="22"/>
          <w:lang w:val="en-US"/>
        </w:rPr>
        <w:t xml:space="preserve"> field of </w:t>
      </w:r>
      <w:r w:rsidRPr="001D20E6">
        <w:rPr>
          <w:bCs/>
          <w:i/>
          <w:iCs/>
          <w:sz w:val="22"/>
          <w:lang w:val="en-US"/>
        </w:rPr>
        <w:t>PUCCH-Resource</w:t>
      </w:r>
      <w:r>
        <w:rPr>
          <w:bCs/>
          <w:sz w:val="22"/>
          <w:lang w:val="en-US"/>
        </w:rPr>
        <w:t xml:space="preserve"> and </w:t>
      </w:r>
      <w:proofErr w:type="spellStart"/>
      <w:r w:rsidRPr="001D20E6">
        <w:rPr>
          <w:bCs/>
          <w:i/>
          <w:iCs/>
          <w:sz w:val="22"/>
          <w:lang w:val="en-US"/>
        </w:rPr>
        <w:t>nrofPRBs</w:t>
      </w:r>
      <w:proofErr w:type="spellEnd"/>
      <w:r>
        <w:rPr>
          <w:bCs/>
          <w:sz w:val="22"/>
          <w:lang w:val="en-US"/>
        </w:rPr>
        <w:t xml:space="preserve"> field of </w:t>
      </w:r>
      <w:r w:rsidRPr="001D20E6">
        <w:rPr>
          <w:bCs/>
          <w:i/>
          <w:iCs/>
          <w:sz w:val="22"/>
          <w:lang w:val="en-US"/>
        </w:rPr>
        <w:t>PUCCH-format2/3</w:t>
      </w:r>
      <w:r>
        <w:rPr>
          <w:bCs/>
          <w:sz w:val="22"/>
          <w:lang w:val="en-US"/>
        </w:rPr>
        <w:t xml:space="preserve"> in </w:t>
      </w:r>
      <w:r w:rsidRPr="001D20E6">
        <w:rPr>
          <w:bCs/>
          <w:i/>
          <w:iCs/>
          <w:sz w:val="22"/>
          <w:lang w:val="en-US"/>
        </w:rPr>
        <w:t>PUCCH-Config</w:t>
      </w:r>
      <w:r>
        <w:rPr>
          <w:bCs/>
          <w:sz w:val="22"/>
          <w:lang w:val="en-US"/>
        </w:rPr>
        <w:t xml:space="preserve"> IE.</w:t>
      </w:r>
      <w:r w:rsidR="003E7E86">
        <w:rPr>
          <w:rFonts w:hint="eastAsia"/>
          <w:bCs/>
          <w:sz w:val="22"/>
          <w:lang w:val="en-US"/>
        </w:rPr>
        <w:t xml:space="preserve"> </w:t>
      </w:r>
      <w:r w:rsidR="003E7E86">
        <w:rPr>
          <w:bCs/>
          <w:sz w:val="22"/>
          <w:lang w:val="en-US"/>
        </w:rPr>
        <w:t xml:space="preserve">In </w:t>
      </w:r>
      <w:r w:rsidR="00995D5B">
        <w:rPr>
          <w:bCs/>
          <w:sz w:val="22"/>
          <w:lang w:val="en-US"/>
        </w:rPr>
        <w:t xml:space="preserve">the </w:t>
      </w:r>
      <w:r w:rsidR="003E7E86">
        <w:rPr>
          <w:bCs/>
          <w:sz w:val="22"/>
          <w:lang w:val="en-US"/>
        </w:rPr>
        <w:t xml:space="preserve">same way as the </w:t>
      </w:r>
      <w:r w:rsidR="00D73575">
        <w:rPr>
          <w:bCs/>
          <w:sz w:val="22"/>
          <w:lang w:val="en-US"/>
        </w:rPr>
        <w:t>current</w:t>
      </w:r>
      <w:r w:rsidR="003E7E86">
        <w:rPr>
          <w:bCs/>
          <w:sz w:val="22"/>
          <w:lang w:val="en-US"/>
        </w:rPr>
        <w:t xml:space="preserve"> specification, the number of RBs for PUCCH format 0/1/4 </w:t>
      </w:r>
      <w:r w:rsidR="00995D5B">
        <w:rPr>
          <w:bCs/>
          <w:sz w:val="22"/>
          <w:lang w:val="en-US"/>
        </w:rPr>
        <w:t xml:space="preserve">with multi-PRB allocation </w:t>
      </w:r>
      <w:r w:rsidR="003E7E86">
        <w:rPr>
          <w:bCs/>
          <w:sz w:val="22"/>
          <w:lang w:val="en-US"/>
        </w:rPr>
        <w:t xml:space="preserve">should be indicated via UE dedicated RRC signaling. </w:t>
      </w:r>
    </w:p>
    <w:p w14:paraId="3C87A747" w14:textId="1214139B" w:rsidR="006453B1" w:rsidRDefault="00B16281" w:rsidP="002B763D">
      <w:pPr>
        <w:rPr>
          <w:bCs/>
          <w:sz w:val="22"/>
          <w:lang w:val="en-US"/>
        </w:rPr>
      </w:pPr>
      <w:r>
        <w:rPr>
          <w:bCs/>
          <w:sz w:val="22"/>
          <w:lang w:val="en-US"/>
        </w:rPr>
        <w:t>The g</w:t>
      </w:r>
      <w:r w:rsidRPr="002B763D">
        <w:rPr>
          <w:bCs/>
          <w:sz w:val="22"/>
          <w:lang w:val="en-US"/>
        </w:rPr>
        <w:t xml:space="preserve">ranularity of </w:t>
      </w:r>
      <w:r>
        <w:rPr>
          <w:bCs/>
          <w:sz w:val="22"/>
          <w:lang w:val="en-US"/>
        </w:rPr>
        <w:t xml:space="preserve">available </w:t>
      </w:r>
      <w:r w:rsidRPr="002B763D">
        <w:rPr>
          <w:bCs/>
          <w:sz w:val="22"/>
          <w:lang w:val="en-US"/>
        </w:rPr>
        <w:t xml:space="preserve">RBs </w:t>
      </w:r>
      <w:r w:rsidR="001E5578">
        <w:rPr>
          <w:bCs/>
          <w:sz w:val="22"/>
          <w:lang w:val="en-US"/>
        </w:rPr>
        <w:t xml:space="preserve">up to </w:t>
      </w:r>
      <w:r>
        <w:rPr>
          <w:bCs/>
          <w:sz w:val="22"/>
          <w:lang w:val="en-US"/>
        </w:rPr>
        <w:t xml:space="preserve">the </w:t>
      </w:r>
      <w:r w:rsidRPr="002B763D">
        <w:rPr>
          <w:bCs/>
          <w:sz w:val="22"/>
          <w:lang w:val="en-US"/>
        </w:rPr>
        <w:t>max</w:t>
      </w:r>
      <w:r>
        <w:rPr>
          <w:bCs/>
          <w:sz w:val="22"/>
          <w:lang w:val="en-US"/>
        </w:rPr>
        <w:t>imum</w:t>
      </w:r>
      <w:r w:rsidRPr="002B763D">
        <w:rPr>
          <w:bCs/>
          <w:sz w:val="22"/>
          <w:lang w:val="en-US"/>
        </w:rPr>
        <w:t xml:space="preserve"> value</w:t>
      </w:r>
      <w:r w:rsidR="00B37231">
        <w:rPr>
          <w:bCs/>
          <w:sz w:val="22"/>
          <w:lang w:val="en-US"/>
        </w:rPr>
        <w:t xml:space="preserve"> has been discussed</w:t>
      </w:r>
      <w:r w:rsidR="00091E82">
        <w:rPr>
          <w:bCs/>
          <w:sz w:val="22"/>
          <w:lang w:val="en-US"/>
        </w:rPr>
        <w:t xml:space="preserve"> at the previous meeting</w:t>
      </w:r>
      <w:r w:rsidR="00B37231">
        <w:rPr>
          <w:bCs/>
          <w:sz w:val="22"/>
          <w:lang w:val="en-US"/>
        </w:rPr>
        <w:t>.</w:t>
      </w:r>
      <w:r w:rsidR="000159F6">
        <w:rPr>
          <w:bCs/>
          <w:sz w:val="22"/>
          <w:lang w:val="en-US"/>
        </w:rPr>
        <w:t xml:space="preserve"> </w:t>
      </w:r>
      <w:r w:rsidR="0036508B">
        <w:rPr>
          <w:bCs/>
          <w:sz w:val="22"/>
          <w:lang w:val="en-US"/>
        </w:rPr>
        <w:t>Based on the evaluation results shown</w:t>
      </w:r>
      <w:r w:rsidR="000159F6">
        <w:rPr>
          <w:bCs/>
          <w:sz w:val="22"/>
          <w:lang w:val="en-US"/>
        </w:rPr>
        <w:t xml:space="preserve"> in section 2.1.3</w:t>
      </w:r>
      <w:r w:rsidR="0036508B">
        <w:rPr>
          <w:bCs/>
          <w:sz w:val="22"/>
          <w:lang w:val="en-US"/>
        </w:rPr>
        <w:t>,</w:t>
      </w:r>
      <w:r w:rsidR="000159F6">
        <w:rPr>
          <w:bCs/>
          <w:sz w:val="22"/>
          <w:lang w:val="en-US"/>
        </w:rPr>
        <w:t xml:space="preserve"> </w:t>
      </w:r>
      <w:r w:rsidR="000159F6">
        <w:rPr>
          <w:rFonts w:ascii="Times" w:eastAsia="Batang" w:hAnsi="Times"/>
          <w:sz w:val="20"/>
          <w:szCs w:val="24"/>
          <w:lang w:eastAsia="x-none"/>
        </w:rPr>
        <w:t>the</w:t>
      </w:r>
      <w:r w:rsidR="000159F6">
        <w:rPr>
          <w:bCs/>
          <w:sz w:val="22"/>
          <w:lang w:val="en-US"/>
        </w:rPr>
        <w:t xml:space="preserve"> required number of RB</w:t>
      </w:r>
      <w:r w:rsidR="00D73575">
        <w:rPr>
          <w:bCs/>
          <w:sz w:val="22"/>
          <w:lang w:val="en-US"/>
        </w:rPr>
        <w:t>s</w:t>
      </w:r>
      <w:r w:rsidR="000159F6">
        <w:rPr>
          <w:bCs/>
          <w:sz w:val="22"/>
          <w:lang w:val="en-US"/>
        </w:rPr>
        <w:t xml:space="preserve"> to transmit at maximum conducted power can be different depending on the region and the UE power class</w:t>
      </w:r>
      <w:r w:rsidR="00D73575">
        <w:rPr>
          <w:bCs/>
          <w:sz w:val="22"/>
          <w:lang w:val="en-US"/>
        </w:rPr>
        <w:t>,</w:t>
      </w:r>
      <w:r w:rsidR="0036508B">
        <w:rPr>
          <w:bCs/>
          <w:sz w:val="22"/>
          <w:lang w:val="en-US"/>
        </w:rPr>
        <w:t xml:space="preserve"> and </w:t>
      </w:r>
      <w:r w:rsidR="00D73575">
        <w:rPr>
          <w:bCs/>
          <w:sz w:val="22"/>
          <w:lang w:val="en-US"/>
        </w:rPr>
        <w:t xml:space="preserve">hence </w:t>
      </w:r>
      <w:r w:rsidR="0036508B">
        <w:rPr>
          <w:bCs/>
          <w:sz w:val="22"/>
          <w:lang w:val="en-US"/>
        </w:rPr>
        <w:t>the number of RB</w:t>
      </w:r>
      <w:r w:rsidR="00D73575">
        <w:rPr>
          <w:bCs/>
          <w:sz w:val="22"/>
          <w:lang w:val="en-US"/>
        </w:rPr>
        <w:t>s</w:t>
      </w:r>
      <w:r w:rsidR="0036508B">
        <w:rPr>
          <w:bCs/>
          <w:sz w:val="22"/>
          <w:lang w:val="en-US"/>
        </w:rPr>
        <w:t xml:space="preserve"> should </w:t>
      </w:r>
      <w:r w:rsidR="006452CB">
        <w:rPr>
          <w:bCs/>
          <w:sz w:val="22"/>
          <w:lang w:val="en-US"/>
        </w:rPr>
        <w:t>be configurable flexibly</w:t>
      </w:r>
      <w:r w:rsidR="000159F6">
        <w:rPr>
          <w:bCs/>
          <w:sz w:val="22"/>
          <w:lang w:val="en-US"/>
        </w:rPr>
        <w:t>. To</w:t>
      </w:r>
      <w:r w:rsidR="0036508B">
        <w:rPr>
          <w:bCs/>
          <w:sz w:val="22"/>
          <w:lang w:val="en-US"/>
        </w:rPr>
        <w:t xml:space="preserve"> address this, all integer values for PUCCH format 0/1 and </w:t>
      </w:r>
      <w:r w:rsidR="0036508B" w:rsidRPr="0036508B">
        <w:rPr>
          <w:rFonts w:eastAsia="Batang"/>
          <w:sz w:val="22"/>
          <w:szCs w:val="22"/>
          <w:lang w:eastAsia="zh-CN"/>
        </w:rPr>
        <w:t xml:space="preserve">all integer values that </w:t>
      </w:r>
      <w:proofErr w:type="spellStart"/>
      <w:r w:rsidR="0036508B" w:rsidRPr="0036508B">
        <w:rPr>
          <w:rFonts w:eastAsia="Batang"/>
          <w:sz w:val="22"/>
          <w:szCs w:val="22"/>
          <w:lang w:eastAsia="zh-CN"/>
        </w:rPr>
        <w:t>fulfill</w:t>
      </w:r>
      <w:proofErr w:type="spellEnd"/>
      <w:r w:rsidR="0036508B" w:rsidRPr="0036508B">
        <w:rPr>
          <w:rFonts w:eastAsia="Batang"/>
          <w:sz w:val="22"/>
          <w:szCs w:val="22"/>
          <w:lang w:eastAsia="zh-CN"/>
        </w:rPr>
        <w:t xml:space="preserve"> the requirement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RB</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0036508B" w:rsidRPr="0036508B">
        <w:rPr>
          <w:rFonts w:eastAsia="Batang"/>
          <w:sz w:val="22"/>
          <w:szCs w:val="22"/>
          <w:lang w:eastAsia="x-none"/>
        </w:rPr>
        <w:t xml:space="preserve"> where </w:t>
      </w: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oMath>
      <w:r w:rsidR="0036508B" w:rsidRPr="0036508B">
        <w:rPr>
          <w:rFonts w:eastAsia="Batang"/>
          <w:sz w:val="22"/>
          <w:szCs w:val="22"/>
          <w:lang w:eastAsia="x-none"/>
        </w:rPr>
        <w:t xml:space="preserve"> is a set of non-negative integers</w:t>
      </w:r>
      <w:r w:rsidR="000159F6" w:rsidRPr="0036508B">
        <w:rPr>
          <w:bCs/>
          <w:sz w:val="22"/>
          <w:szCs w:val="22"/>
          <w:lang w:val="en-US"/>
        </w:rPr>
        <w:t xml:space="preserve"> </w:t>
      </w:r>
      <w:r w:rsidR="0036508B">
        <w:rPr>
          <w:bCs/>
          <w:sz w:val="22"/>
          <w:szCs w:val="22"/>
          <w:lang w:val="en-US"/>
        </w:rPr>
        <w:t xml:space="preserve">for PUCCH format 4 should be supported </w:t>
      </w:r>
      <w:r w:rsidR="006452CB">
        <w:rPr>
          <w:bCs/>
          <w:sz w:val="22"/>
          <w:lang w:val="en-US"/>
        </w:rPr>
        <w:t>same as</w:t>
      </w:r>
      <w:r w:rsidR="000159F6">
        <w:rPr>
          <w:bCs/>
          <w:sz w:val="22"/>
          <w:lang w:val="en-US"/>
        </w:rPr>
        <w:t xml:space="preserve"> PUCCH format 2/3.</w:t>
      </w:r>
    </w:p>
    <w:p w14:paraId="18126CE2" w14:textId="77777777" w:rsidR="00B16281" w:rsidRDefault="00B16281" w:rsidP="002B763D">
      <w:pPr>
        <w:rPr>
          <w:bCs/>
          <w:sz w:val="22"/>
          <w:lang w:val="en-US"/>
        </w:rPr>
      </w:pPr>
    </w:p>
    <w:p w14:paraId="3931A03C" w14:textId="35A08736" w:rsidR="006453B1" w:rsidRPr="003E7E86" w:rsidRDefault="006453B1" w:rsidP="006453B1">
      <w:pPr>
        <w:rPr>
          <w:bCs/>
          <w:i/>
          <w:iCs/>
          <w:sz w:val="22"/>
          <w:lang w:val="en-US"/>
        </w:rPr>
      </w:pPr>
      <w:r w:rsidRPr="003E7E86">
        <w:rPr>
          <w:rFonts w:hint="eastAsia"/>
          <w:b/>
          <w:i/>
          <w:iCs/>
          <w:sz w:val="22"/>
          <w:lang w:val="en-US"/>
        </w:rPr>
        <w:t>P</w:t>
      </w:r>
      <w:r w:rsidRPr="003E7E86">
        <w:rPr>
          <w:b/>
          <w:i/>
          <w:iCs/>
          <w:sz w:val="22"/>
          <w:lang w:val="en-US"/>
        </w:rPr>
        <w:t>roposal 3:</w:t>
      </w:r>
      <w:r w:rsidRPr="003E7E86">
        <w:rPr>
          <w:bCs/>
          <w:i/>
          <w:iCs/>
          <w:sz w:val="22"/>
          <w:lang w:val="en-US"/>
        </w:rPr>
        <w:t xml:space="preserve"> For </w:t>
      </w:r>
      <w:r w:rsidR="00995D5B">
        <w:rPr>
          <w:bCs/>
          <w:i/>
          <w:iCs/>
          <w:sz w:val="22"/>
          <w:lang w:val="en-US"/>
        </w:rPr>
        <w:t xml:space="preserve">the </w:t>
      </w:r>
      <w:r w:rsidR="001D20E6" w:rsidRPr="003E7E86">
        <w:rPr>
          <w:bCs/>
          <w:i/>
          <w:iCs/>
          <w:sz w:val="22"/>
          <w:lang w:val="en-US"/>
        </w:rPr>
        <w:t xml:space="preserve">dedicated PUCCH resources, </w:t>
      </w:r>
      <w:r w:rsidR="00BE7262">
        <w:rPr>
          <w:bCs/>
          <w:i/>
          <w:iCs/>
          <w:sz w:val="22"/>
          <w:lang w:val="en-US"/>
        </w:rPr>
        <w:t xml:space="preserve">the </w:t>
      </w:r>
      <w:r w:rsidR="001D20E6" w:rsidRPr="003E7E86">
        <w:rPr>
          <w:bCs/>
          <w:i/>
          <w:iCs/>
          <w:sz w:val="22"/>
          <w:lang w:val="en-US"/>
        </w:rPr>
        <w:t>number of RBs for PUCCH format 0/1/4 should be indicated via UE dedicated RRC signaling.</w:t>
      </w:r>
    </w:p>
    <w:p w14:paraId="215AF339" w14:textId="7C6E75D3" w:rsidR="006453B1" w:rsidRPr="006452CB" w:rsidRDefault="00B16281" w:rsidP="002B763D">
      <w:pPr>
        <w:rPr>
          <w:bCs/>
          <w:i/>
          <w:iCs/>
          <w:sz w:val="22"/>
          <w:lang w:val="en-US"/>
        </w:rPr>
      </w:pPr>
      <w:r w:rsidRPr="003E7E86">
        <w:rPr>
          <w:rFonts w:hint="eastAsia"/>
          <w:b/>
          <w:i/>
          <w:iCs/>
          <w:sz w:val="22"/>
          <w:lang w:val="en-US"/>
        </w:rPr>
        <w:t>P</w:t>
      </w:r>
      <w:r w:rsidRPr="003E7E86">
        <w:rPr>
          <w:b/>
          <w:i/>
          <w:iCs/>
          <w:sz w:val="22"/>
          <w:lang w:val="en-US"/>
        </w:rPr>
        <w:t xml:space="preserve">roposal </w:t>
      </w:r>
      <w:r>
        <w:rPr>
          <w:b/>
          <w:i/>
          <w:iCs/>
          <w:sz w:val="22"/>
          <w:lang w:val="en-US"/>
        </w:rPr>
        <w:t>4</w:t>
      </w:r>
      <w:r w:rsidRPr="003E7E86">
        <w:rPr>
          <w:b/>
          <w:i/>
          <w:iCs/>
          <w:sz w:val="22"/>
          <w:lang w:val="en-US"/>
        </w:rPr>
        <w:t>:</w:t>
      </w:r>
      <w:r w:rsidRPr="006452CB">
        <w:rPr>
          <w:b/>
          <w:i/>
          <w:iCs/>
          <w:sz w:val="22"/>
          <w:lang w:val="en-US"/>
        </w:rPr>
        <w:t xml:space="preserve"> </w:t>
      </w:r>
      <w:r w:rsidR="006452CB" w:rsidRPr="006452CB">
        <w:rPr>
          <w:bCs/>
          <w:i/>
          <w:iCs/>
          <w:sz w:val="22"/>
          <w:lang w:val="en-US"/>
        </w:rPr>
        <w:t xml:space="preserve">All integer values for PUCCH format 0/1 and </w:t>
      </w:r>
      <w:r w:rsidR="006452CB" w:rsidRPr="006452CB">
        <w:rPr>
          <w:rFonts w:eastAsia="Batang"/>
          <w:i/>
          <w:iCs/>
          <w:sz w:val="22"/>
          <w:szCs w:val="22"/>
          <w:lang w:eastAsia="zh-CN"/>
        </w:rPr>
        <w:t xml:space="preserve">all integer values that </w:t>
      </w:r>
      <w:proofErr w:type="spellStart"/>
      <w:r w:rsidR="006452CB" w:rsidRPr="006452CB">
        <w:rPr>
          <w:rFonts w:eastAsia="Batang"/>
          <w:i/>
          <w:iCs/>
          <w:sz w:val="22"/>
          <w:szCs w:val="22"/>
          <w:lang w:eastAsia="zh-CN"/>
        </w:rPr>
        <w:t>fulfill</w:t>
      </w:r>
      <w:proofErr w:type="spellEnd"/>
      <w:r w:rsidR="006452CB" w:rsidRPr="006452CB">
        <w:rPr>
          <w:rFonts w:eastAsia="Batang"/>
          <w:i/>
          <w:iCs/>
          <w:sz w:val="22"/>
          <w:szCs w:val="22"/>
          <w:lang w:eastAsia="zh-CN"/>
        </w:rPr>
        <w:t xml:space="preserve"> the requirement </w:t>
      </w:r>
      <m:oMath>
        <m:sSub>
          <m:sSubPr>
            <m:ctrlPr>
              <w:rPr>
                <w:rFonts w:ascii="Cambria Math" w:hAnsi="Cambria Math"/>
                <w:i/>
                <w:iCs/>
                <w:sz w:val="22"/>
                <w:szCs w:val="22"/>
              </w:rPr>
            </m:ctrlPr>
          </m:sSubPr>
          <m:e>
            <m:r>
              <w:rPr>
                <w:rFonts w:ascii="Cambria Math" w:hAnsi="Cambria Math"/>
                <w:sz w:val="22"/>
                <w:szCs w:val="22"/>
              </w:rPr>
              <m:t>N</m:t>
            </m:r>
          </m:e>
          <m:sub>
            <m:r>
              <m:rPr>
                <m:nor/>
              </m:rPr>
              <w:rPr>
                <w:i/>
                <w:iCs/>
                <w:sz w:val="22"/>
                <w:szCs w:val="22"/>
              </w:rPr>
              <m:t>RB</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3</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5</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006452CB" w:rsidRPr="006452CB">
        <w:rPr>
          <w:rFonts w:eastAsia="Batang"/>
          <w:i/>
          <w:iCs/>
          <w:sz w:val="22"/>
          <w:szCs w:val="22"/>
          <w:lang w:eastAsia="x-none"/>
        </w:rPr>
        <w:t xml:space="preserve"> where </w:t>
      </w:r>
      <m:oMath>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oMath>
      <w:r w:rsidR="006452CB" w:rsidRPr="006452CB">
        <w:rPr>
          <w:rFonts w:eastAsia="Batang"/>
          <w:i/>
          <w:iCs/>
          <w:sz w:val="22"/>
          <w:szCs w:val="22"/>
          <w:lang w:eastAsia="x-none"/>
        </w:rPr>
        <w:t xml:space="preserve"> is a set of non-negative integers</w:t>
      </w:r>
      <w:r w:rsidR="006452CB" w:rsidRPr="006452CB">
        <w:rPr>
          <w:bCs/>
          <w:i/>
          <w:iCs/>
          <w:sz w:val="22"/>
          <w:szCs w:val="22"/>
          <w:lang w:val="en-US"/>
        </w:rPr>
        <w:t xml:space="preserve"> for PUCCH format 4</w:t>
      </w:r>
      <w:r w:rsidR="006452CB" w:rsidRPr="006452CB">
        <w:rPr>
          <w:bCs/>
          <w:i/>
          <w:iCs/>
          <w:sz w:val="22"/>
          <w:lang w:val="en-US"/>
        </w:rPr>
        <w:t xml:space="preserve"> (Alt-1 in RAN1#104bis-e agreement)</w:t>
      </w:r>
      <w:r w:rsidR="006452CB">
        <w:rPr>
          <w:bCs/>
          <w:i/>
          <w:iCs/>
          <w:sz w:val="22"/>
          <w:lang w:val="en-US"/>
        </w:rPr>
        <w:t xml:space="preserve"> </w:t>
      </w:r>
      <w:r w:rsidR="006452CB" w:rsidRPr="006452CB">
        <w:rPr>
          <w:bCs/>
          <w:i/>
          <w:iCs/>
          <w:sz w:val="22"/>
          <w:szCs w:val="22"/>
          <w:lang w:val="en-US"/>
        </w:rPr>
        <w:t>should be supported</w:t>
      </w:r>
      <w:r w:rsidR="006452CB">
        <w:rPr>
          <w:bCs/>
          <w:i/>
          <w:iCs/>
          <w:sz w:val="22"/>
          <w:lang w:val="en-US"/>
        </w:rPr>
        <w:t>.</w:t>
      </w:r>
    </w:p>
    <w:p w14:paraId="5579DF91" w14:textId="77777777" w:rsidR="00B16281" w:rsidRDefault="00B16281" w:rsidP="002B763D">
      <w:pPr>
        <w:rPr>
          <w:bCs/>
          <w:sz w:val="22"/>
          <w:lang w:val="en-US"/>
        </w:rPr>
      </w:pPr>
    </w:p>
    <w:p w14:paraId="2E61E9BF" w14:textId="0DB67BBC" w:rsidR="002E090A" w:rsidRPr="002E090A" w:rsidRDefault="002E090A" w:rsidP="002E090A">
      <w:pPr>
        <w:pStyle w:val="afc"/>
        <w:numPr>
          <w:ilvl w:val="1"/>
          <w:numId w:val="6"/>
        </w:numPr>
        <w:ind w:leftChars="0"/>
        <w:outlineLvl w:val="0"/>
        <w:rPr>
          <w:b/>
          <w:sz w:val="22"/>
          <w:lang w:val="en-US"/>
        </w:rPr>
      </w:pPr>
      <w:r w:rsidRPr="002E090A">
        <w:rPr>
          <w:b/>
          <w:sz w:val="22"/>
          <w:lang w:val="en-US"/>
        </w:rPr>
        <w:t xml:space="preserve">PUCCH resource </w:t>
      </w:r>
      <w:r w:rsidR="00DA1939">
        <w:rPr>
          <w:b/>
          <w:sz w:val="22"/>
          <w:lang w:val="en-US"/>
        </w:rPr>
        <w:t xml:space="preserve">sets </w:t>
      </w:r>
      <w:r w:rsidRPr="002E090A">
        <w:rPr>
          <w:b/>
          <w:sz w:val="22"/>
          <w:lang w:val="en-US"/>
        </w:rPr>
        <w:t>before</w:t>
      </w:r>
      <w:r w:rsidR="00AE647A">
        <w:rPr>
          <w:b/>
          <w:sz w:val="22"/>
          <w:lang w:val="en-US"/>
        </w:rPr>
        <w:t xml:space="preserve"> dedicated PUCCH resource </w:t>
      </w:r>
      <w:proofErr w:type="gramStart"/>
      <w:r w:rsidR="00AE647A">
        <w:rPr>
          <w:b/>
          <w:sz w:val="22"/>
          <w:lang w:val="en-US"/>
        </w:rPr>
        <w:t>configuration</w:t>
      </w:r>
      <w:proofErr w:type="gramEnd"/>
    </w:p>
    <w:p w14:paraId="26FE8BE7" w14:textId="77777777" w:rsidR="007A72FA" w:rsidRDefault="007A72FA" w:rsidP="007A72FA">
      <w:pPr>
        <w:rPr>
          <w:bCs/>
          <w:sz w:val="22"/>
          <w:lang w:val="en-US"/>
        </w:rPr>
      </w:pPr>
      <w:r>
        <w:rPr>
          <w:bCs/>
          <w:sz w:val="22"/>
          <w:lang w:val="en-US"/>
        </w:rPr>
        <w:t xml:space="preserve">For the PUCCH resource sets before dedicated PUCCH resource configuration, the PUCCH resource is provided by the table 4 and one row index of the table is indicated by 4 bits from </w:t>
      </w:r>
      <w:r>
        <w:rPr>
          <w:rFonts w:hint="eastAsia"/>
          <w:bCs/>
          <w:sz w:val="22"/>
          <w:lang w:val="en-US"/>
        </w:rPr>
        <w:t>r</w:t>
      </w:r>
      <w:r>
        <w:rPr>
          <w:bCs/>
          <w:sz w:val="22"/>
          <w:lang w:val="en-US"/>
        </w:rPr>
        <w:t xml:space="preserve">emaining minimum system information (RMSI). This table specifies a PUCCH format, common PRB offset, a first symbol, a duration and cyclic shift index. In a same way, a PUCCH resource set table for the 60 GHz unlicensed band operation which includes the number of RBs for each PUCCH resource can be specified and one resource can be indicated by RMSI if multi-PRB allocation is applied for the PUCCH before dedicated PUCCH resource configuration. </w:t>
      </w:r>
    </w:p>
    <w:p w14:paraId="0E49EA19" w14:textId="08621D4B" w:rsidR="007A72FA" w:rsidRDefault="007A72FA" w:rsidP="007A72FA">
      <w:pPr>
        <w:rPr>
          <w:bCs/>
          <w:sz w:val="22"/>
          <w:lang w:val="en-US"/>
        </w:rPr>
      </w:pPr>
      <w:r>
        <w:rPr>
          <w:bCs/>
          <w:sz w:val="22"/>
          <w:lang w:val="en-US"/>
        </w:rPr>
        <w:t xml:space="preserve">For another option to indicate the number of RBs before dedicated PUCCH resource configuration, it can be </w:t>
      </w:r>
      <w:r w:rsidR="000F77E3">
        <w:rPr>
          <w:bCs/>
          <w:sz w:val="22"/>
          <w:lang w:val="en-US"/>
        </w:rPr>
        <w:t>indicated via RRC signaling,</w:t>
      </w:r>
      <w:r w:rsidR="006C6510">
        <w:rPr>
          <w:bCs/>
          <w:sz w:val="22"/>
          <w:lang w:val="en-US"/>
        </w:rPr>
        <w:t xml:space="preserve"> </w:t>
      </w:r>
      <w:r w:rsidR="00CB5278">
        <w:rPr>
          <w:bCs/>
          <w:sz w:val="22"/>
          <w:lang w:val="en-US"/>
        </w:rPr>
        <w:t xml:space="preserve">e.g., </w:t>
      </w:r>
      <w:r w:rsidR="000F77E3">
        <w:rPr>
          <w:bCs/>
          <w:sz w:val="22"/>
          <w:lang w:val="en-US"/>
        </w:rPr>
        <w:t xml:space="preserve">the number of RB is signaled by SIB1 aside from PUCCH resource related information specified in table 4, </w:t>
      </w:r>
      <w:r>
        <w:rPr>
          <w:bCs/>
          <w:sz w:val="22"/>
          <w:lang w:val="en-US"/>
        </w:rPr>
        <w:t>considering that the required number of RB can be different depending on regions/UE power classes.</w:t>
      </w:r>
    </w:p>
    <w:p w14:paraId="44A67801" w14:textId="77777777" w:rsidR="007A72FA" w:rsidRDefault="007A72FA" w:rsidP="007A72FA">
      <w:pPr>
        <w:rPr>
          <w:bCs/>
          <w:sz w:val="22"/>
          <w:lang w:val="en-US"/>
        </w:rPr>
      </w:pPr>
    </w:p>
    <w:p w14:paraId="2D99F10F" w14:textId="1765B36C" w:rsidR="007A72FA" w:rsidRPr="007A72FA" w:rsidRDefault="007A72FA" w:rsidP="007A72FA">
      <w:pPr>
        <w:rPr>
          <w:bCs/>
          <w:sz w:val="22"/>
          <w:lang w:val="en-US"/>
        </w:rPr>
      </w:pPr>
      <w:r w:rsidRPr="00093A5A">
        <w:rPr>
          <w:rFonts w:hint="eastAsia"/>
          <w:b/>
          <w:i/>
          <w:iCs/>
          <w:sz w:val="22"/>
          <w:lang w:val="en-US"/>
        </w:rPr>
        <w:t>P</w:t>
      </w:r>
      <w:r w:rsidRPr="00093A5A">
        <w:rPr>
          <w:b/>
          <w:i/>
          <w:iCs/>
          <w:sz w:val="22"/>
          <w:lang w:val="en-US"/>
        </w:rPr>
        <w:t xml:space="preserve">roposal </w:t>
      </w:r>
      <w:r>
        <w:rPr>
          <w:b/>
          <w:i/>
          <w:iCs/>
          <w:sz w:val="22"/>
          <w:lang w:val="en-US"/>
        </w:rPr>
        <w:t>5</w:t>
      </w:r>
      <w:r w:rsidRPr="00093A5A">
        <w:rPr>
          <w:b/>
          <w:i/>
          <w:iCs/>
          <w:sz w:val="22"/>
          <w:lang w:val="en-US"/>
        </w:rPr>
        <w:t>:</w:t>
      </w:r>
      <w:r w:rsidRPr="00093A5A">
        <w:rPr>
          <w:bCs/>
          <w:i/>
          <w:iCs/>
          <w:sz w:val="22"/>
          <w:lang w:val="en-US"/>
        </w:rPr>
        <w:t xml:space="preserve"> </w:t>
      </w:r>
      <w:r>
        <w:rPr>
          <w:bCs/>
          <w:i/>
          <w:iCs/>
          <w:sz w:val="22"/>
          <w:lang w:val="en-US"/>
        </w:rPr>
        <w:t>For the PUCCH resource sets b</w:t>
      </w:r>
      <w:r w:rsidRPr="00093A5A">
        <w:rPr>
          <w:bCs/>
          <w:i/>
          <w:iCs/>
          <w:sz w:val="22"/>
          <w:lang w:val="en-US"/>
        </w:rPr>
        <w:t xml:space="preserve">efore dedicated PUCCH resource </w:t>
      </w:r>
      <w:r>
        <w:rPr>
          <w:bCs/>
          <w:i/>
          <w:iCs/>
          <w:sz w:val="22"/>
          <w:lang w:val="en-US"/>
        </w:rPr>
        <w:t>configuration</w:t>
      </w:r>
      <w:r w:rsidRPr="00093A5A">
        <w:rPr>
          <w:bCs/>
          <w:i/>
          <w:iCs/>
          <w:sz w:val="22"/>
          <w:lang w:val="en-US"/>
        </w:rPr>
        <w:t>,</w:t>
      </w:r>
      <w:r w:rsidRPr="00093A5A">
        <w:rPr>
          <w:bCs/>
          <w:sz w:val="22"/>
          <w:lang w:val="en-US"/>
        </w:rPr>
        <w:t xml:space="preserve"> </w:t>
      </w:r>
      <w:r>
        <w:rPr>
          <w:bCs/>
          <w:sz w:val="22"/>
          <w:lang w:val="en-US"/>
        </w:rPr>
        <w:t>the</w:t>
      </w:r>
      <w:r>
        <w:rPr>
          <w:bCs/>
          <w:i/>
          <w:iCs/>
          <w:sz w:val="22"/>
          <w:lang w:val="en-US"/>
        </w:rPr>
        <w:t xml:space="preserve"> </w:t>
      </w:r>
      <w:r w:rsidRPr="003E7E86">
        <w:rPr>
          <w:bCs/>
          <w:i/>
          <w:iCs/>
          <w:sz w:val="22"/>
          <w:lang w:val="en-US"/>
        </w:rPr>
        <w:t>number of RBs for PUCCH format 0/1</w:t>
      </w:r>
      <w:r>
        <w:rPr>
          <w:bCs/>
          <w:i/>
          <w:iCs/>
          <w:sz w:val="22"/>
          <w:lang w:val="en-US"/>
        </w:rPr>
        <w:t xml:space="preserve"> can be indicated by using </w:t>
      </w:r>
      <w:r w:rsidRPr="00C81CC8">
        <w:rPr>
          <w:bCs/>
          <w:i/>
          <w:iCs/>
          <w:sz w:val="22"/>
          <w:lang w:val="en-US"/>
        </w:rPr>
        <w:t>a PUCCH resource set</w:t>
      </w:r>
      <w:r>
        <w:rPr>
          <w:bCs/>
          <w:i/>
          <w:iCs/>
          <w:sz w:val="22"/>
          <w:lang w:val="en-US"/>
        </w:rPr>
        <w:t>s</w:t>
      </w:r>
      <w:r w:rsidRPr="00C81CC8">
        <w:rPr>
          <w:bCs/>
          <w:i/>
          <w:iCs/>
          <w:sz w:val="22"/>
          <w:lang w:val="en-US"/>
        </w:rPr>
        <w:t xml:space="preserve"> table for the 60 GHz unlicensed band operatio</w:t>
      </w:r>
      <w:r>
        <w:rPr>
          <w:bCs/>
          <w:i/>
          <w:iCs/>
          <w:sz w:val="22"/>
          <w:lang w:val="en-US"/>
        </w:rPr>
        <w:t>n or SIB1.</w:t>
      </w:r>
    </w:p>
    <w:p w14:paraId="6C4CADA5" w14:textId="77777777" w:rsidR="007A72FA" w:rsidRDefault="007A72FA" w:rsidP="00B37231">
      <w:pPr>
        <w:jc w:val="both"/>
        <w:rPr>
          <w:bCs/>
          <w:sz w:val="22"/>
          <w:lang w:val="en-US"/>
        </w:rPr>
      </w:pPr>
    </w:p>
    <w:p w14:paraId="342F553A" w14:textId="135B38AD" w:rsidR="00D91D86" w:rsidRPr="00F11641" w:rsidRDefault="00D91D86" w:rsidP="00B37231">
      <w:pPr>
        <w:jc w:val="both"/>
        <w:rPr>
          <w:rFonts w:ascii="Times" w:eastAsia="Batang" w:hAnsi="Times"/>
          <w:sz w:val="22"/>
          <w:szCs w:val="22"/>
          <w:lang w:eastAsia="x-none"/>
        </w:rPr>
      </w:pPr>
      <w:r>
        <w:rPr>
          <w:bCs/>
          <w:sz w:val="22"/>
          <w:lang w:val="en-US"/>
        </w:rPr>
        <w:t xml:space="preserve">PUCCH format 0/1 are used for PUCCH resource </w:t>
      </w:r>
      <w:r w:rsidR="00995D5B">
        <w:rPr>
          <w:bCs/>
          <w:sz w:val="22"/>
          <w:lang w:val="en-US"/>
        </w:rPr>
        <w:t xml:space="preserve">sets </w:t>
      </w:r>
      <w:r>
        <w:rPr>
          <w:bCs/>
          <w:sz w:val="22"/>
          <w:lang w:val="en-US"/>
        </w:rPr>
        <w:t xml:space="preserve">before dedicated PUCCH resource configuration with single-PRB allocation. </w:t>
      </w:r>
      <w:r w:rsidR="00EF1511">
        <w:rPr>
          <w:bCs/>
          <w:sz w:val="22"/>
          <w:lang w:val="en-US"/>
        </w:rPr>
        <w:t xml:space="preserve">As shown </w:t>
      </w:r>
      <w:r w:rsidR="00A626E9">
        <w:rPr>
          <w:bCs/>
          <w:sz w:val="22"/>
          <w:lang w:val="en-US"/>
        </w:rPr>
        <w:t xml:space="preserve">above, </w:t>
      </w:r>
      <w:r w:rsidR="00A626E9" w:rsidRPr="00F11641">
        <w:rPr>
          <w:bCs/>
          <w:sz w:val="22"/>
          <w:szCs w:val="22"/>
          <w:lang w:val="en-US"/>
        </w:rPr>
        <w:t>it has been agreed that</w:t>
      </w:r>
      <w:r w:rsidR="00A626E9" w:rsidRPr="00F11641">
        <w:rPr>
          <w:rFonts w:ascii="Times" w:eastAsia="Batang" w:hAnsi="Times"/>
          <w:sz w:val="22"/>
          <w:szCs w:val="22"/>
          <w:lang w:eastAsia="x-none"/>
        </w:rPr>
        <w:t xml:space="preserve"> </w:t>
      </w:r>
      <w:r w:rsidR="00B37231" w:rsidRPr="00F11641">
        <w:rPr>
          <w:rFonts w:ascii="Times" w:eastAsia="Batang" w:hAnsi="Times"/>
          <w:sz w:val="22"/>
          <w:szCs w:val="22"/>
          <w:lang w:eastAsia="x-none"/>
        </w:rPr>
        <w:t>more than one RBs can be allocated for PUCCH format 0/1/4</w:t>
      </w:r>
      <w:r w:rsidR="00F11641">
        <w:rPr>
          <w:rFonts w:ascii="Times" w:eastAsia="Batang" w:hAnsi="Times"/>
          <w:sz w:val="22"/>
          <w:szCs w:val="22"/>
          <w:lang w:eastAsia="x-none"/>
        </w:rPr>
        <w:t xml:space="preserve"> to achieve the maximum transmit power</w:t>
      </w:r>
      <w:r w:rsidR="0036508B" w:rsidRPr="00F11641">
        <w:rPr>
          <w:rFonts w:ascii="Times" w:eastAsia="Batang" w:hAnsi="Times"/>
          <w:sz w:val="22"/>
          <w:szCs w:val="22"/>
          <w:lang w:eastAsia="x-none"/>
        </w:rPr>
        <w:t xml:space="preserve">, </w:t>
      </w:r>
      <w:r w:rsidR="00AB6096">
        <w:rPr>
          <w:rFonts w:ascii="Times" w:eastAsia="Batang" w:hAnsi="Times"/>
          <w:sz w:val="22"/>
          <w:szCs w:val="22"/>
          <w:lang w:eastAsia="x-none"/>
        </w:rPr>
        <w:t>and</w:t>
      </w:r>
      <w:r w:rsidR="0036508B" w:rsidRPr="00F11641">
        <w:rPr>
          <w:rFonts w:ascii="Times" w:eastAsia="Batang" w:hAnsi="Times"/>
          <w:sz w:val="22"/>
          <w:szCs w:val="22"/>
          <w:lang w:eastAsia="x-none"/>
        </w:rPr>
        <w:t xml:space="preserve"> </w:t>
      </w:r>
      <w:r w:rsidR="00F11641">
        <w:rPr>
          <w:rFonts w:ascii="Times" w:eastAsia="Batang" w:hAnsi="Times"/>
          <w:sz w:val="22"/>
          <w:szCs w:val="22"/>
          <w:lang w:eastAsia="x-none"/>
        </w:rPr>
        <w:t xml:space="preserve">the </w:t>
      </w:r>
      <w:r w:rsidR="0036508B" w:rsidRPr="00F11641">
        <w:rPr>
          <w:rFonts w:ascii="Times" w:eastAsia="Batang" w:hAnsi="Times"/>
          <w:sz w:val="22"/>
          <w:szCs w:val="22"/>
          <w:lang w:eastAsia="x-none"/>
        </w:rPr>
        <w:t>multi-PRB allocation should be supported even for PUCCH resource sets before dedicated PUCCH resource configuration considering the coverage during the initial access</w:t>
      </w:r>
      <w:r w:rsidR="00571DB3" w:rsidRPr="00F11641">
        <w:rPr>
          <w:bCs/>
          <w:sz w:val="22"/>
          <w:szCs w:val="22"/>
          <w:lang w:val="en-US"/>
        </w:rPr>
        <w:t>.</w:t>
      </w:r>
      <w:r w:rsidR="000159F6" w:rsidRPr="00F11641">
        <w:rPr>
          <w:bCs/>
          <w:sz w:val="22"/>
          <w:szCs w:val="22"/>
          <w:lang w:val="en-US"/>
        </w:rPr>
        <w:t xml:space="preserve"> </w:t>
      </w:r>
    </w:p>
    <w:p w14:paraId="323F4EAF" w14:textId="00950403" w:rsidR="00A626E9" w:rsidRDefault="008003CF" w:rsidP="002B763D">
      <w:pPr>
        <w:rPr>
          <w:bCs/>
          <w:sz w:val="22"/>
          <w:lang w:val="en-US"/>
        </w:rPr>
      </w:pPr>
      <w:r>
        <w:rPr>
          <w:bCs/>
          <w:sz w:val="22"/>
          <w:lang w:val="en-US"/>
        </w:rPr>
        <w:lastRenderedPageBreak/>
        <w:t xml:space="preserve">As mentioned above, the PUCCH resource </w:t>
      </w:r>
      <w:r w:rsidRPr="00F11641">
        <w:rPr>
          <w:rFonts w:ascii="Times" w:eastAsia="Batang" w:hAnsi="Times"/>
          <w:sz w:val="22"/>
          <w:szCs w:val="22"/>
          <w:lang w:eastAsia="x-none"/>
        </w:rPr>
        <w:t>sets before dedicated PUCCH resource configuration</w:t>
      </w:r>
      <w:r>
        <w:rPr>
          <w:rFonts w:ascii="Times" w:eastAsia="Batang" w:hAnsi="Times"/>
          <w:sz w:val="22"/>
          <w:szCs w:val="22"/>
          <w:lang w:eastAsia="x-none"/>
        </w:rPr>
        <w:t xml:space="preserve"> are provide by table 4 and it assumes single-PRB allocation of PUCCH format 0/1. Accordingly, </w:t>
      </w:r>
      <w:r w:rsidR="00433D6B">
        <w:rPr>
          <w:rFonts w:ascii="Times" w:eastAsia="Batang" w:hAnsi="Times"/>
          <w:sz w:val="22"/>
          <w:szCs w:val="22"/>
          <w:lang w:eastAsia="x-none"/>
        </w:rPr>
        <w:t xml:space="preserve">at least frequency domain resource allocation related field, </w:t>
      </w:r>
      <w:proofErr w:type="gramStart"/>
      <w:r w:rsidR="00433D6B">
        <w:rPr>
          <w:rFonts w:ascii="Times" w:eastAsia="Batang" w:hAnsi="Times"/>
          <w:sz w:val="22"/>
          <w:szCs w:val="22"/>
          <w:lang w:eastAsia="x-none"/>
        </w:rPr>
        <w:t>i.e.</w:t>
      </w:r>
      <w:proofErr w:type="gramEnd"/>
      <w:r w:rsidR="00433D6B">
        <w:rPr>
          <w:rFonts w:ascii="Times" w:eastAsia="Batang" w:hAnsi="Times"/>
          <w:sz w:val="22"/>
          <w:szCs w:val="22"/>
          <w:lang w:eastAsia="x-none"/>
        </w:rPr>
        <w:t xml:space="preserve"> PRB offset </w:t>
      </w:r>
      <w:r w:rsidR="003C506F">
        <w:rPr>
          <w:rFonts w:ascii="Times" w:eastAsia="Batang" w:hAnsi="Times"/>
          <w:sz w:val="22"/>
          <w:szCs w:val="22"/>
          <w:lang w:eastAsia="x-none"/>
        </w:rPr>
        <w:t xml:space="preserve">values </w:t>
      </w:r>
      <w:r w:rsidR="00433D6B">
        <w:rPr>
          <w:rFonts w:ascii="Times" w:eastAsia="Batang" w:hAnsi="Times"/>
          <w:sz w:val="22"/>
          <w:szCs w:val="22"/>
          <w:lang w:eastAsia="x-none"/>
        </w:rPr>
        <w:t>should be extended depending on the number of RB</w:t>
      </w:r>
      <w:r w:rsidR="006E2093">
        <w:rPr>
          <w:rFonts w:ascii="Times" w:eastAsia="Batang" w:hAnsi="Times"/>
          <w:sz w:val="22"/>
          <w:szCs w:val="22"/>
          <w:lang w:eastAsia="x-none"/>
        </w:rPr>
        <w:t>s</w:t>
      </w:r>
      <w:r w:rsidR="00433D6B">
        <w:rPr>
          <w:rFonts w:ascii="Times" w:eastAsia="Batang" w:hAnsi="Times"/>
          <w:sz w:val="22"/>
          <w:szCs w:val="22"/>
          <w:lang w:eastAsia="x-none"/>
        </w:rPr>
        <w:t xml:space="preserve"> for the PUCCH resource sets</w:t>
      </w:r>
      <w:r w:rsidR="00AB6096">
        <w:rPr>
          <w:rFonts w:ascii="Times" w:eastAsia="Batang" w:hAnsi="Times"/>
          <w:sz w:val="22"/>
          <w:szCs w:val="22"/>
          <w:lang w:eastAsia="x-none"/>
        </w:rPr>
        <w:t xml:space="preserve"> if the multi-PRB allocation is supported for the PUCCH resource sets</w:t>
      </w:r>
      <w:r w:rsidR="00433D6B">
        <w:rPr>
          <w:rFonts w:ascii="Times" w:eastAsia="Batang" w:hAnsi="Times"/>
          <w:sz w:val="22"/>
          <w:szCs w:val="22"/>
          <w:lang w:eastAsia="x-none"/>
        </w:rPr>
        <w:t>.</w:t>
      </w:r>
    </w:p>
    <w:p w14:paraId="12D647BD" w14:textId="77777777" w:rsidR="0085054F" w:rsidRDefault="0085054F" w:rsidP="002B763D">
      <w:pPr>
        <w:rPr>
          <w:bCs/>
          <w:sz w:val="22"/>
          <w:lang w:val="en-US"/>
        </w:rPr>
      </w:pPr>
    </w:p>
    <w:p w14:paraId="67701CDB" w14:textId="75FD6B90" w:rsidR="00995D5B" w:rsidRPr="002F3F4F" w:rsidRDefault="00D91D86" w:rsidP="002B763D">
      <w:pPr>
        <w:rPr>
          <w:bCs/>
          <w:i/>
          <w:iCs/>
          <w:sz w:val="22"/>
          <w:lang w:val="en-US"/>
        </w:rPr>
      </w:pPr>
      <w:r w:rsidRPr="00C021BD">
        <w:rPr>
          <w:b/>
          <w:i/>
          <w:iCs/>
          <w:sz w:val="22"/>
          <w:lang w:val="en-US"/>
        </w:rPr>
        <w:t xml:space="preserve">Proposal </w:t>
      </w:r>
      <w:r w:rsidR="00F02CCE">
        <w:rPr>
          <w:b/>
          <w:i/>
          <w:iCs/>
          <w:sz w:val="22"/>
          <w:lang w:val="en-US"/>
        </w:rPr>
        <w:t>6</w:t>
      </w:r>
      <w:r w:rsidRPr="00C021BD">
        <w:rPr>
          <w:b/>
          <w:i/>
          <w:iCs/>
          <w:sz w:val="22"/>
          <w:lang w:val="en-US"/>
        </w:rPr>
        <w:t>:</w:t>
      </w:r>
      <w:r w:rsidRPr="00C021BD">
        <w:rPr>
          <w:bCs/>
          <w:i/>
          <w:iCs/>
          <w:sz w:val="22"/>
          <w:lang w:val="en-US"/>
        </w:rPr>
        <w:t xml:space="preserve"> </w:t>
      </w:r>
      <w:r w:rsidRPr="002B763D">
        <w:rPr>
          <w:bCs/>
          <w:i/>
          <w:iCs/>
          <w:sz w:val="22"/>
          <w:lang w:val="en-US"/>
        </w:rPr>
        <w:t>More than one PRB should be supported even for PUCCH resource set</w:t>
      </w:r>
      <w:r w:rsidR="00B16E34">
        <w:rPr>
          <w:bCs/>
          <w:i/>
          <w:iCs/>
          <w:sz w:val="22"/>
          <w:lang w:val="en-US"/>
        </w:rPr>
        <w:t>s</w:t>
      </w:r>
      <w:r w:rsidRPr="002B763D">
        <w:rPr>
          <w:bCs/>
          <w:i/>
          <w:iCs/>
          <w:sz w:val="22"/>
          <w:lang w:val="en-US"/>
        </w:rPr>
        <w:t xml:space="preserve"> before </w:t>
      </w:r>
      <w:r w:rsidRPr="00C021BD">
        <w:rPr>
          <w:bCs/>
          <w:i/>
          <w:iCs/>
          <w:sz w:val="22"/>
          <w:lang w:val="en-US"/>
        </w:rPr>
        <w:t>dedicated PUCCH resource configuration</w:t>
      </w:r>
      <w:r w:rsidRPr="002B763D">
        <w:rPr>
          <w:bCs/>
          <w:i/>
          <w:iCs/>
          <w:sz w:val="22"/>
          <w:lang w:val="en-US"/>
        </w:rPr>
        <w:t xml:space="preserve"> considering the coverage</w:t>
      </w:r>
      <w:r w:rsidRPr="00C021BD">
        <w:rPr>
          <w:bCs/>
          <w:i/>
          <w:iCs/>
          <w:sz w:val="22"/>
          <w:lang w:val="en-US"/>
        </w:rPr>
        <w:t xml:space="preserve"> during the initial access</w:t>
      </w:r>
      <w:r w:rsidRPr="002B763D">
        <w:rPr>
          <w:bCs/>
          <w:i/>
          <w:iCs/>
          <w:sz w:val="22"/>
          <w:lang w:val="en-US"/>
        </w:rPr>
        <w:t>.</w:t>
      </w:r>
    </w:p>
    <w:p w14:paraId="64306A72" w14:textId="06F859AD" w:rsidR="00995D5B" w:rsidRPr="00995D5B" w:rsidRDefault="00995D5B" w:rsidP="00995D5B">
      <w:pPr>
        <w:rPr>
          <w:bCs/>
          <w:i/>
          <w:iCs/>
          <w:sz w:val="22"/>
          <w:lang w:val="en-US"/>
        </w:rPr>
      </w:pPr>
      <w:r w:rsidRPr="00995D5B">
        <w:rPr>
          <w:b/>
          <w:i/>
          <w:iCs/>
          <w:sz w:val="22"/>
          <w:lang w:val="en-US"/>
        </w:rPr>
        <w:t xml:space="preserve">Proposal </w:t>
      </w:r>
      <w:r w:rsidR="00F02CCE">
        <w:rPr>
          <w:b/>
          <w:i/>
          <w:iCs/>
          <w:sz w:val="22"/>
          <w:lang w:val="en-US"/>
        </w:rPr>
        <w:t>7</w:t>
      </w:r>
      <w:r w:rsidRPr="00995D5B">
        <w:rPr>
          <w:b/>
          <w:i/>
          <w:iCs/>
          <w:sz w:val="22"/>
          <w:lang w:val="en-US"/>
        </w:rPr>
        <w:t xml:space="preserve">: </w:t>
      </w:r>
      <w:r w:rsidRPr="002B763D">
        <w:rPr>
          <w:bCs/>
          <w:i/>
          <w:iCs/>
          <w:sz w:val="22"/>
          <w:lang w:val="en-US"/>
        </w:rPr>
        <w:t xml:space="preserve">At least PRB offset </w:t>
      </w:r>
      <w:r w:rsidR="00571DB3">
        <w:rPr>
          <w:bCs/>
          <w:i/>
          <w:iCs/>
          <w:sz w:val="22"/>
          <w:lang w:val="en-US"/>
        </w:rPr>
        <w:t xml:space="preserve">values </w:t>
      </w:r>
      <w:r w:rsidRPr="002B763D">
        <w:rPr>
          <w:bCs/>
          <w:i/>
          <w:iCs/>
          <w:sz w:val="22"/>
          <w:lang w:val="en-US"/>
        </w:rPr>
        <w:t xml:space="preserve">in PUCCH resource </w:t>
      </w:r>
      <w:r w:rsidR="003C506F">
        <w:rPr>
          <w:bCs/>
          <w:i/>
          <w:iCs/>
          <w:sz w:val="22"/>
          <w:lang w:val="en-US"/>
        </w:rPr>
        <w:t>sets</w:t>
      </w:r>
      <w:r w:rsidR="003C506F" w:rsidRPr="003C506F">
        <w:rPr>
          <w:bCs/>
          <w:i/>
          <w:iCs/>
          <w:sz w:val="22"/>
          <w:lang w:val="en-US"/>
        </w:rPr>
        <w:t xml:space="preserve"> </w:t>
      </w:r>
      <w:r w:rsidR="003C506F">
        <w:rPr>
          <w:bCs/>
          <w:i/>
          <w:iCs/>
          <w:sz w:val="22"/>
          <w:lang w:val="en-US"/>
        </w:rPr>
        <w:t xml:space="preserve">before dedicated PUCCH resource </w:t>
      </w:r>
      <w:r w:rsidRPr="002B763D">
        <w:rPr>
          <w:bCs/>
          <w:i/>
          <w:iCs/>
          <w:sz w:val="22"/>
          <w:lang w:val="en-US"/>
        </w:rPr>
        <w:t xml:space="preserve">table should be enhanced based on </w:t>
      </w:r>
      <w:r w:rsidR="002F3F4F">
        <w:rPr>
          <w:bCs/>
          <w:i/>
          <w:iCs/>
          <w:sz w:val="22"/>
          <w:lang w:val="en-US"/>
        </w:rPr>
        <w:t>the number of RB</w:t>
      </w:r>
      <w:r w:rsidR="006E2093">
        <w:rPr>
          <w:rFonts w:hint="eastAsia"/>
          <w:bCs/>
          <w:i/>
          <w:iCs/>
          <w:sz w:val="22"/>
          <w:lang w:val="en-US"/>
        </w:rPr>
        <w:t>s</w:t>
      </w:r>
      <w:r w:rsidRPr="002B763D">
        <w:rPr>
          <w:bCs/>
          <w:i/>
          <w:iCs/>
          <w:sz w:val="22"/>
          <w:lang w:val="en-US"/>
        </w:rPr>
        <w:t xml:space="preserve"> for </w:t>
      </w:r>
      <w:r w:rsidR="003C506F">
        <w:rPr>
          <w:bCs/>
          <w:i/>
          <w:iCs/>
          <w:sz w:val="22"/>
          <w:lang w:val="en-US"/>
        </w:rPr>
        <w:t xml:space="preserve">the </w:t>
      </w:r>
      <w:r w:rsidR="002F3F4F">
        <w:rPr>
          <w:bCs/>
          <w:i/>
          <w:iCs/>
          <w:sz w:val="22"/>
          <w:lang w:val="en-US"/>
        </w:rPr>
        <w:t>PUCCH resource sets</w:t>
      </w:r>
      <w:r>
        <w:rPr>
          <w:bCs/>
          <w:i/>
          <w:iCs/>
          <w:sz w:val="22"/>
          <w:lang w:val="en-US"/>
        </w:rPr>
        <w:t>.</w:t>
      </w:r>
    </w:p>
    <w:p w14:paraId="65C57BEF" w14:textId="77777777" w:rsidR="00995D5B" w:rsidRDefault="00995D5B" w:rsidP="002B763D">
      <w:pPr>
        <w:rPr>
          <w:bCs/>
          <w:sz w:val="22"/>
          <w:lang w:val="en-US"/>
        </w:rPr>
      </w:pPr>
    </w:p>
    <w:p w14:paraId="1058EF10" w14:textId="3593132E" w:rsidR="008E7B56" w:rsidRDefault="00FD6575" w:rsidP="002B763D">
      <w:pPr>
        <w:rPr>
          <w:bCs/>
          <w:sz w:val="22"/>
          <w:lang w:val="en-US"/>
        </w:rPr>
      </w:pPr>
      <w:r>
        <w:rPr>
          <w:bCs/>
          <w:sz w:val="22"/>
          <w:lang w:val="en-US"/>
        </w:rPr>
        <w:t>In RA</w:t>
      </w:r>
      <w:r w:rsidR="006E2093">
        <w:rPr>
          <w:bCs/>
          <w:sz w:val="22"/>
          <w:lang w:val="en-US"/>
        </w:rPr>
        <w:t>N</w:t>
      </w:r>
      <w:r>
        <w:rPr>
          <w:bCs/>
          <w:sz w:val="22"/>
          <w:lang w:val="en-US"/>
        </w:rPr>
        <w:t xml:space="preserve">1#104bis-e meeting, some companies pointed out that </w:t>
      </w:r>
      <w:r w:rsidR="00995D5B">
        <w:rPr>
          <w:bCs/>
          <w:sz w:val="22"/>
          <w:lang w:val="en-US"/>
        </w:rPr>
        <w:t>the bandwidth of initial UL BWP may not be large enough to FDM with multi-PRB allocation for PUCCH format 0/1 before dedicated PUCCH resource configuration</w:t>
      </w:r>
      <w:r w:rsidR="00BE6B7B">
        <w:rPr>
          <w:bCs/>
          <w:sz w:val="22"/>
          <w:lang w:val="en-US"/>
        </w:rPr>
        <w:t xml:space="preserve"> if </w:t>
      </w:r>
      <w:r w:rsidR="006E2093">
        <w:rPr>
          <w:bCs/>
          <w:sz w:val="22"/>
          <w:lang w:val="en-US"/>
        </w:rPr>
        <w:t xml:space="preserve">the large value(s) of </w:t>
      </w:r>
      <w:r w:rsidR="00BE6B7B">
        <w:rPr>
          <w:bCs/>
          <w:sz w:val="22"/>
          <w:lang w:val="en-US"/>
        </w:rPr>
        <w:t>the number of RB</w:t>
      </w:r>
      <w:r w:rsidR="006E2093">
        <w:rPr>
          <w:bCs/>
          <w:sz w:val="22"/>
          <w:lang w:val="en-US"/>
        </w:rPr>
        <w:t>s</w:t>
      </w:r>
      <w:r w:rsidR="00BE6B7B">
        <w:rPr>
          <w:bCs/>
          <w:sz w:val="22"/>
          <w:lang w:val="en-US"/>
        </w:rPr>
        <w:t xml:space="preserve"> for the PUCCH resource is </w:t>
      </w:r>
      <w:r w:rsidR="006E2093">
        <w:rPr>
          <w:bCs/>
          <w:sz w:val="22"/>
          <w:lang w:val="en-US"/>
        </w:rPr>
        <w:t xml:space="preserve">supported </w:t>
      </w:r>
      <w:r w:rsidR="00BE6B7B">
        <w:rPr>
          <w:bCs/>
          <w:sz w:val="22"/>
          <w:lang w:val="en-US"/>
        </w:rPr>
        <w:t>such as 40 RBs for 120 kHz SCS</w:t>
      </w:r>
      <w:r w:rsidR="00995D5B">
        <w:rPr>
          <w:bCs/>
          <w:sz w:val="22"/>
          <w:lang w:val="en-US"/>
        </w:rPr>
        <w:t xml:space="preserve">. </w:t>
      </w:r>
      <w:r w:rsidR="00504731">
        <w:rPr>
          <w:bCs/>
          <w:sz w:val="22"/>
          <w:lang w:val="en-US"/>
        </w:rPr>
        <w:t>Th</w:t>
      </w:r>
      <w:r w:rsidR="00103C02">
        <w:rPr>
          <w:bCs/>
          <w:sz w:val="22"/>
          <w:lang w:val="en-US"/>
        </w:rPr>
        <w:t>is</w:t>
      </w:r>
      <w:r w:rsidR="00504731">
        <w:rPr>
          <w:bCs/>
          <w:sz w:val="22"/>
          <w:lang w:val="en-US"/>
        </w:rPr>
        <w:t xml:space="preserve"> shortage of FDM resource</w:t>
      </w:r>
      <w:r>
        <w:rPr>
          <w:bCs/>
          <w:sz w:val="22"/>
          <w:lang w:val="en-US"/>
        </w:rPr>
        <w:t xml:space="preserve">s </w:t>
      </w:r>
      <w:r w:rsidR="00995D5B">
        <w:rPr>
          <w:bCs/>
          <w:sz w:val="22"/>
          <w:lang w:val="en-US"/>
        </w:rPr>
        <w:t xml:space="preserve">issue </w:t>
      </w:r>
      <w:r>
        <w:rPr>
          <w:bCs/>
          <w:sz w:val="22"/>
          <w:lang w:val="en-US"/>
        </w:rPr>
        <w:t>with multi-PRB allocation</w:t>
      </w:r>
      <w:r w:rsidR="00504731">
        <w:rPr>
          <w:bCs/>
          <w:sz w:val="22"/>
          <w:lang w:val="en-US"/>
        </w:rPr>
        <w:t xml:space="preserve"> can be occurred depending on the number of RBs for PUCCH resource sets before dedicated PUCCH resource configuration</w:t>
      </w:r>
      <w:r w:rsidR="00571DB3">
        <w:rPr>
          <w:bCs/>
          <w:sz w:val="22"/>
          <w:lang w:val="en-US"/>
        </w:rPr>
        <w:t xml:space="preserve"> and the bandwidth of initial UL BWP for 52.6 to 71 GHz band</w:t>
      </w:r>
      <w:r w:rsidR="00504731">
        <w:rPr>
          <w:bCs/>
          <w:sz w:val="22"/>
          <w:lang w:val="en-US"/>
        </w:rPr>
        <w:t>.</w:t>
      </w:r>
      <w:r w:rsidR="00103C02">
        <w:rPr>
          <w:bCs/>
          <w:sz w:val="22"/>
          <w:lang w:val="en-US"/>
        </w:rPr>
        <w:t xml:space="preserve"> </w:t>
      </w:r>
      <w:r w:rsidR="00BE6B7B">
        <w:rPr>
          <w:bCs/>
          <w:sz w:val="22"/>
          <w:lang w:val="en-US"/>
        </w:rPr>
        <w:t xml:space="preserve">Hence, </w:t>
      </w:r>
      <w:r w:rsidR="008E4393">
        <w:rPr>
          <w:bCs/>
          <w:sz w:val="22"/>
          <w:lang w:val="en-US"/>
        </w:rPr>
        <w:t xml:space="preserve">this potential issue </w:t>
      </w:r>
      <w:r w:rsidR="008E4393" w:rsidRPr="008E4393">
        <w:rPr>
          <w:bCs/>
          <w:sz w:val="22"/>
          <w:lang w:val="en-US"/>
        </w:rPr>
        <w:t xml:space="preserve">should be discussed </w:t>
      </w:r>
      <w:r w:rsidR="00F02CCE">
        <w:rPr>
          <w:bCs/>
          <w:sz w:val="22"/>
          <w:lang w:val="en-US"/>
        </w:rPr>
        <w:t xml:space="preserve">when </w:t>
      </w:r>
      <w:r w:rsidR="008E4393" w:rsidRPr="008E4393">
        <w:rPr>
          <w:bCs/>
          <w:sz w:val="22"/>
          <w:lang w:val="en-US"/>
        </w:rPr>
        <w:t>the number of RB</w:t>
      </w:r>
      <w:r w:rsidR="006E2093">
        <w:rPr>
          <w:bCs/>
          <w:sz w:val="22"/>
          <w:lang w:val="en-US"/>
        </w:rPr>
        <w:t>s</w:t>
      </w:r>
      <w:r w:rsidR="008E4393" w:rsidRPr="008E4393">
        <w:rPr>
          <w:bCs/>
          <w:sz w:val="22"/>
          <w:lang w:val="en-US"/>
        </w:rPr>
        <w:t xml:space="preserve"> for </w:t>
      </w:r>
      <w:r w:rsidR="00F02CCE">
        <w:rPr>
          <w:bCs/>
          <w:sz w:val="22"/>
          <w:lang w:val="en-US"/>
        </w:rPr>
        <w:t xml:space="preserve">the </w:t>
      </w:r>
      <w:r w:rsidR="008E4393" w:rsidRPr="008E4393">
        <w:rPr>
          <w:bCs/>
          <w:sz w:val="22"/>
          <w:lang w:val="en-US"/>
        </w:rPr>
        <w:t>PUCCH resource</w:t>
      </w:r>
      <w:r w:rsidR="00F02CCE">
        <w:rPr>
          <w:bCs/>
          <w:sz w:val="22"/>
          <w:lang w:val="en-US"/>
        </w:rPr>
        <w:t xml:space="preserve"> </w:t>
      </w:r>
      <w:r w:rsidR="00026FC4">
        <w:rPr>
          <w:bCs/>
          <w:sz w:val="22"/>
          <w:lang w:val="en-US"/>
        </w:rPr>
        <w:t>sets for 52.6 to 71 GHz band</w:t>
      </w:r>
      <w:r w:rsidR="008E4393" w:rsidRPr="008E4393">
        <w:rPr>
          <w:bCs/>
          <w:sz w:val="22"/>
          <w:lang w:val="en-US"/>
        </w:rPr>
        <w:t xml:space="preserve"> </w:t>
      </w:r>
      <w:r w:rsidR="00F02CCE">
        <w:rPr>
          <w:bCs/>
          <w:sz w:val="22"/>
          <w:lang w:val="en-US"/>
        </w:rPr>
        <w:t xml:space="preserve">is </w:t>
      </w:r>
      <w:r w:rsidR="006E2093">
        <w:rPr>
          <w:bCs/>
          <w:sz w:val="22"/>
          <w:lang w:val="en-US"/>
        </w:rPr>
        <w:t>agreed</w:t>
      </w:r>
      <w:r w:rsidR="008E4393" w:rsidRPr="008E4393">
        <w:rPr>
          <w:bCs/>
          <w:sz w:val="22"/>
          <w:lang w:val="en-US"/>
        </w:rPr>
        <w:t>.</w:t>
      </w:r>
      <w:r w:rsidR="00BE6B7B">
        <w:rPr>
          <w:bCs/>
          <w:sz w:val="22"/>
          <w:lang w:val="en-US"/>
        </w:rPr>
        <w:t xml:space="preserve"> </w:t>
      </w:r>
    </w:p>
    <w:p w14:paraId="03E3ABD7" w14:textId="77777777" w:rsidR="00995D5B" w:rsidRDefault="00995D5B" w:rsidP="002B763D">
      <w:pPr>
        <w:rPr>
          <w:bCs/>
          <w:sz w:val="22"/>
          <w:lang w:val="en-US"/>
        </w:rPr>
      </w:pPr>
    </w:p>
    <w:p w14:paraId="683A0B40" w14:textId="5C7CD2B7" w:rsidR="00995D5B" w:rsidRPr="00995D5B" w:rsidRDefault="00995D5B" w:rsidP="002B763D">
      <w:pPr>
        <w:rPr>
          <w:bCs/>
          <w:i/>
          <w:iCs/>
          <w:sz w:val="22"/>
          <w:lang w:val="en-US"/>
        </w:rPr>
      </w:pPr>
      <w:r w:rsidRPr="00995D5B">
        <w:rPr>
          <w:b/>
          <w:i/>
          <w:iCs/>
          <w:sz w:val="22"/>
          <w:lang w:val="en-US"/>
        </w:rPr>
        <w:t xml:space="preserve">Proposal </w:t>
      </w:r>
      <w:r w:rsidR="00F02CCE">
        <w:rPr>
          <w:b/>
          <w:i/>
          <w:iCs/>
          <w:sz w:val="22"/>
          <w:lang w:val="en-US"/>
        </w:rPr>
        <w:t>8</w:t>
      </w:r>
      <w:r w:rsidRPr="00995D5B">
        <w:rPr>
          <w:b/>
          <w:i/>
          <w:iCs/>
          <w:sz w:val="22"/>
          <w:lang w:val="en-US"/>
        </w:rPr>
        <w:t>:</w:t>
      </w:r>
      <w:r w:rsidRPr="00995D5B">
        <w:rPr>
          <w:bCs/>
          <w:i/>
          <w:iCs/>
          <w:sz w:val="22"/>
          <w:lang w:val="en-US"/>
        </w:rPr>
        <w:t xml:space="preserve"> The </w:t>
      </w:r>
      <w:r w:rsidR="00F02CCE">
        <w:rPr>
          <w:bCs/>
          <w:i/>
          <w:iCs/>
          <w:sz w:val="22"/>
          <w:lang w:val="en-US"/>
        </w:rPr>
        <w:t>potential shortage</w:t>
      </w:r>
      <w:r w:rsidRPr="00995D5B">
        <w:rPr>
          <w:bCs/>
          <w:i/>
          <w:iCs/>
          <w:sz w:val="22"/>
          <w:lang w:val="en-US"/>
        </w:rPr>
        <w:t xml:space="preserve"> of</w:t>
      </w:r>
      <w:r w:rsidR="00BE6B7B">
        <w:rPr>
          <w:bCs/>
          <w:i/>
          <w:iCs/>
          <w:sz w:val="22"/>
          <w:lang w:val="en-US"/>
        </w:rPr>
        <w:t xml:space="preserve"> </w:t>
      </w:r>
      <w:r w:rsidRPr="00995D5B">
        <w:rPr>
          <w:bCs/>
          <w:i/>
          <w:iCs/>
          <w:sz w:val="22"/>
          <w:lang w:val="en-US"/>
        </w:rPr>
        <w:t xml:space="preserve">PUCCH resource </w:t>
      </w:r>
      <w:r w:rsidR="00F02CCE">
        <w:rPr>
          <w:bCs/>
          <w:i/>
          <w:iCs/>
          <w:sz w:val="22"/>
          <w:lang w:val="en-US"/>
        </w:rPr>
        <w:t xml:space="preserve">sets before dedicated </w:t>
      </w:r>
      <w:r w:rsidR="00BE6B7B">
        <w:rPr>
          <w:bCs/>
          <w:i/>
          <w:iCs/>
          <w:sz w:val="22"/>
          <w:lang w:val="en-US"/>
        </w:rPr>
        <w:t>should be discussed</w:t>
      </w:r>
      <w:r w:rsidRPr="00995D5B">
        <w:rPr>
          <w:bCs/>
          <w:i/>
          <w:iCs/>
          <w:sz w:val="22"/>
          <w:lang w:val="en-US"/>
        </w:rPr>
        <w:t xml:space="preserve"> depending on the</w:t>
      </w:r>
      <w:r w:rsidR="00026FC4">
        <w:rPr>
          <w:bCs/>
          <w:i/>
          <w:iCs/>
          <w:sz w:val="22"/>
          <w:lang w:val="en-US"/>
        </w:rPr>
        <w:t xml:space="preserve"> specified</w:t>
      </w:r>
      <w:r w:rsidR="00BE6B7B">
        <w:rPr>
          <w:bCs/>
          <w:i/>
          <w:iCs/>
          <w:sz w:val="22"/>
          <w:lang w:val="en-US"/>
        </w:rPr>
        <w:t xml:space="preserve"> number of RBs</w:t>
      </w:r>
      <w:r w:rsidRPr="00995D5B">
        <w:rPr>
          <w:bCs/>
          <w:i/>
          <w:iCs/>
          <w:sz w:val="22"/>
          <w:lang w:val="en-US"/>
        </w:rPr>
        <w:t xml:space="preserve"> for </w:t>
      </w:r>
      <w:r w:rsidR="00026FC4">
        <w:rPr>
          <w:bCs/>
          <w:i/>
          <w:iCs/>
          <w:sz w:val="22"/>
          <w:lang w:val="en-US"/>
        </w:rPr>
        <w:t xml:space="preserve">the </w:t>
      </w:r>
      <w:r w:rsidRPr="00995D5B">
        <w:rPr>
          <w:bCs/>
          <w:i/>
          <w:iCs/>
          <w:sz w:val="22"/>
          <w:lang w:val="en-US"/>
        </w:rPr>
        <w:t>PUCCH resource</w:t>
      </w:r>
      <w:r w:rsidR="00026FC4">
        <w:rPr>
          <w:bCs/>
          <w:i/>
          <w:iCs/>
          <w:sz w:val="22"/>
          <w:lang w:val="en-US"/>
        </w:rPr>
        <w:t xml:space="preserve"> sets</w:t>
      </w:r>
      <w:r w:rsidR="00957AA2">
        <w:rPr>
          <w:bCs/>
          <w:i/>
          <w:iCs/>
          <w:sz w:val="22"/>
          <w:lang w:val="en-US"/>
        </w:rPr>
        <w:t>.</w:t>
      </w:r>
    </w:p>
    <w:p w14:paraId="45235F11" w14:textId="77777777" w:rsidR="007A72FA" w:rsidRDefault="007A72FA" w:rsidP="007A72FA">
      <w:pPr>
        <w:rPr>
          <w:bCs/>
          <w:sz w:val="22"/>
          <w:lang w:val="en-US"/>
        </w:rPr>
      </w:pPr>
    </w:p>
    <w:p w14:paraId="7902EF61" w14:textId="77777777" w:rsidR="007A72FA" w:rsidRPr="002B763D" w:rsidRDefault="007A72FA" w:rsidP="007A72FA">
      <w:pPr>
        <w:jc w:val="center"/>
        <w:rPr>
          <w:bCs/>
          <w:sz w:val="22"/>
          <w:lang w:val="en-US"/>
        </w:rPr>
      </w:pPr>
      <w:r>
        <w:rPr>
          <w:bCs/>
          <w:sz w:val="22"/>
          <w:lang w:val="en-US"/>
        </w:rPr>
        <w:t>Table 4: PUCCH resource sets before dedicated PUCCH resource configuration (table 9.2.1-1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7A72FA" w:rsidRPr="00850E3E" w14:paraId="7915803F" w14:textId="77777777" w:rsidTr="005D06C4">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0A66523" w14:textId="77777777" w:rsidR="007A72FA" w:rsidRPr="00850E3E" w:rsidRDefault="007A72FA" w:rsidP="005D06C4">
            <w:pPr>
              <w:keepNext/>
              <w:keepLines/>
              <w:widowControl w:val="0"/>
              <w:jc w:val="center"/>
              <w:rPr>
                <w:rFonts w:ascii="Arial" w:eastAsia="SimSun" w:hAnsi="Arial" w:cs="Arial"/>
                <w:b/>
                <w:bCs/>
                <w:kern w:val="2"/>
                <w:sz w:val="18"/>
                <w:szCs w:val="22"/>
                <w:lang w:val="en-US" w:eastAsia="x-none"/>
              </w:rPr>
            </w:pPr>
            <w:r w:rsidRPr="00850E3E">
              <w:rPr>
                <w:rFonts w:ascii="Arial" w:eastAsia="SimSun" w:hAnsi="Arial" w:cs="Arial"/>
                <w:b/>
                <w:bCs/>
                <w:kern w:val="2"/>
                <w:sz w:val="18"/>
                <w:szCs w:val="22"/>
                <w:lang w:val="en-US" w:eastAsia="x-none"/>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A829DCD" w14:textId="77777777" w:rsidR="007A72FA" w:rsidRPr="00850E3E" w:rsidRDefault="007A72FA" w:rsidP="005D06C4">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FEC69C9" w14:textId="77777777" w:rsidR="007A72FA" w:rsidRPr="00850E3E" w:rsidRDefault="007A72FA" w:rsidP="005D06C4">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BA31EB9" w14:textId="77777777" w:rsidR="007A72FA" w:rsidRPr="00850E3E" w:rsidRDefault="007A72FA" w:rsidP="005D06C4">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BDE6124" w14:textId="77777777" w:rsidR="007A72FA" w:rsidRPr="00850E3E" w:rsidRDefault="007A72FA" w:rsidP="005D06C4">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 xml:space="preserve">PRB offset </w:t>
            </w:r>
            <w:r w:rsidRPr="00850E3E">
              <w:rPr>
                <w:rFonts w:ascii="Calibri" w:eastAsia="SimSun" w:hAnsi="Calibri" w:cs="Arial"/>
                <w:b/>
                <w:noProof/>
                <w:kern w:val="2"/>
                <w:position w:val="-10"/>
                <w:sz w:val="21"/>
                <w:szCs w:val="22"/>
                <w:lang w:val="en-US"/>
              </w:rPr>
              <w:drawing>
                <wp:inline distT="0" distB="0" distL="0" distR="0" wp14:anchorId="1FC428E6" wp14:editId="4361D379">
                  <wp:extent cx="390525" cy="219075"/>
                  <wp:effectExtent l="0" t="0" r="9525" b="9525"/>
                  <wp:docPr id="15"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D419C4A" w14:textId="77777777" w:rsidR="007A72FA" w:rsidRPr="00850E3E" w:rsidRDefault="007A72FA" w:rsidP="005D06C4">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Set of initial CS indexes</w:t>
            </w:r>
          </w:p>
        </w:tc>
      </w:tr>
      <w:tr w:rsidR="007A72FA" w:rsidRPr="00850E3E" w14:paraId="171AF69E" w14:textId="77777777" w:rsidTr="005D06C4">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48E5E806" w14:textId="77777777" w:rsidR="007A72FA" w:rsidRPr="00850E3E" w:rsidRDefault="007A72FA" w:rsidP="005D06C4">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370300D4" w14:textId="77777777" w:rsidR="007A72FA" w:rsidRPr="00850E3E" w:rsidRDefault="007A72FA" w:rsidP="005D06C4">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094385E8" w14:textId="77777777" w:rsidR="007A72FA" w:rsidRPr="00850E3E" w:rsidRDefault="007A72FA" w:rsidP="005D06C4">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7E74D44B" w14:textId="77777777" w:rsidR="007A72FA" w:rsidRPr="00850E3E" w:rsidRDefault="007A72FA" w:rsidP="005D06C4">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301383B" w14:textId="77777777" w:rsidR="007A72FA" w:rsidRPr="00850E3E" w:rsidRDefault="007A72FA" w:rsidP="005D06C4">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40D71A5B" w14:textId="77777777" w:rsidR="007A72FA" w:rsidRPr="00850E3E" w:rsidRDefault="007A72FA" w:rsidP="005D06C4">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 3}</w:t>
            </w:r>
          </w:p>
        </w:tc>
      </w:tr>
      <w:tr w:rsidR="007A72FA" w:rsidRPr="00850E3E" w14:paraId="0A61E2DC"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073D1E9" w14:textId="77777777" w:rsidR="007A72FA" w:rsidRPr="00850E3E" w:rsidRDefault="007A72FA" w:rsidP="005D06C4">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6488832"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79DDAF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DE69517"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1F27F40"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F08A9A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7A72FA" w:rsidRPr="00850E3E" w14:paraId="030941BF"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848CE63"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C229C3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6CF7AD6"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0A85EED"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64E754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AF4F93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7A72FA" w:rsidRPr="00850E3E" w14:paraId="3EB4F9F7"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52BE78C"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05EB150"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BC53788"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7F044B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788A79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0927C3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7A72FA" w:rsidRPr="00850E3E" w14:paraId="00EF7B4B"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FE64F6C"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181C226"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A01CC19"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1FFBFEF"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B732BD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C66704F"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56B32F63"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E5991A2"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D34E63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16FD23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9E0A82E"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AA0AD86"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12DD78F"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358C899E"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32DC9C6"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EA289F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C92DAA9"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8DB65D3"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3DE4717"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15A055D"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108B95BA"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B883B27"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4522F5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FEE22D9"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DBBB24E"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4B41B27"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C825F37"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7A72FA" w:rsidRPr="00850E3E" w14:paraId="65067F9A"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5FBC4C1"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6B8053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CAC03E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E1EFD0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5DEBBC9"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CD6BC66"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21D7930C"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55A1C06"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CF1ED4B"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8292B4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E6E95F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37B132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39A4F0E"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34EC73F8"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630E75C"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D28908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83CAE22"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AF11F32"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46C0FE"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866A59F"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57735CCB"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E29B533"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1196A00"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704613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E130F77"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C452BD0"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4AE8D67"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7A72FA" w:rsidRPr="00850E3E" w14:paraId="4A9F54C9"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FBBB04F"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E67BB5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C8BB19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6286FF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85BC0C6"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2FF63A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49EF20CD"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848FBD"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18B350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47D3E0F"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3C27EFF"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78EC34B"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AE6F91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5F338608"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5CA47D0"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C31F39E"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35BD46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4EF814E"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3404EA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5170550"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7A72FA" w:rsidRPr="00850E3E" w14:paraId="73165500" w14:textId="77777777" w:rsidTr="005D06C4">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6A9D50B" w14:textId="77777777" w:rsidR="007A72FA" w:rsidRPr="00850E3E" w:rsidRDefault="007A72FA" w:rsidP="005D06C4">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4"/>
                <w:sz w:val="18"/>
                <w:szCs w:val="18"/>
                <w:lang w:val="x-none" w:eastAsia="x-none"/>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C5EF5AA"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2035F75"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6721081"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0EFE839"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noProof/>
                <w:kern w:val="2"/>
                <w:position w:val="-10"/>
                <w:sz w:val="18"/>
                <w:szCs w:val="22"/>
                <w:lang w:val="en-US"/>
              </w:rPr>
              <w:drawing>
                <wp:inline distT="0" distB="0" distL="0" distR="0" wp14:anchorId="1AFAB395" wp14:editId="1EC820D1">
                  <wp:extent cx="552450" cy="219075"/>
                  <wp:effectExtent l="0" t="0" r="0" b="9525"/>
                  <wp:docPr id="17"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tc>
        <w:tc>
          <w:tcPr>
            <w:tcW w:w="1478" w:type="dxa"/>
            <w:tcBorders>
              <w:top w:val="single" w:sz="4" w:space="0" w:color="auto"/>
              <w:left w:val="double" w:sz="4" w:space="0" w:color="auto"/>
              <w:bottom w:val="single" w:sz="4" w:space="0" w:color="auto"/>
              <w:right w:val="single" w:sz="4" w:space="0" w:color="auto"/>
            </w:tcBorders>
            <w:vAlign w:val="center"/>
            <w:hideMark/>
          </w:tcPr>
          <w:p w14:paraId="6EACB7DC" w14:textId="77777777" w:rsidR="007A72FA" w:rsidRPr="00850E3E" w:rsidRDefault="007A72FA" w:rsidP="005D06C4">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bl>
    <w:p w14:paraId="4453279C" w14:textId="77777777" w:rsidR="007A72FA" w:rsidRPr="00833D8A" w:rsidRDefault="007A72FA" w:rsidP="00A65306">
      <w:pPr>
        <w:rPr>
          <w:sz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91765D" w14:textId="04785BCE" w:rsidR="00A65306" w:rsidRDefault="002E3DF9" w:rsidP="0048498F">
      <w:pPr>
        <w:rPr>
          <w:sz w:val="22"/>
          <w:lang w:val="en-US"/>
        </w:rPr>
      </w:pPr>
      <w:r>
        <w:rPr>
          <w:sz w:val="22"/>
          <w:lang w:val="en-US"/>
        </w:rPr>
        <w:t>I</w:t>
      </w:r>
      <w:r>
        <w:rPr>
          <w:rFonts w:hint="eastAsia"/>
          <w:sz w:val="22"/>
          <w:lang w:val="en-US"/>
        </w:rPr>
        <w:t xml:space="preserve">n </w:t>
      </w:r>
      <w:r>
        <w:rPr>
          <w:sz w:val="22"/>
          <w:lang w:val="en-US"/>
        </w:rPr>
        <w:t>this contribution, we evaluated and discussed the base sequence design and the number of RB(s) for enhanced PUCCH format 0/1</w:t>
      </w:r>
      <w:r w:rsidR="006453B1">
        <w:rPr>
          <w:sz w:val="22"/>
          <w:lang w:val="en-US"/>
        </w:rPr>
        <w:t>/4</w:t>
      </w:r>
      <w:r>
        <w:rPr>
          <w:sz w:val="22"/>
          <w:lang w:val="en-US"/>
        </w:rPr>
        <w:t xml:space="preserve"> </w:t>
      </w:r>
      <w:r w:rsidRPr="00281A40">
        <w:rPr>
          <w:rFonts w:eastAsia="ＭＳ 明朝"/>
          <w:sz w:val="22"/>
          <w:szCs w:val="22"/>
          <w:lang w:val="en-US"/>
        </w:rPr>
        <w:t>to support NR from 52.6 GHz to 71 GHz</w:t>
      </w:r>
      <w:r>
        <w:rPr>
          <w:sz w:val="22"/>
          <w:lang w:val="en-US"/>
        </w:rPr>
        <w:t>. Based on the evaluation results and discussion above, we derived following observations and proposals.</w:t>
      </w:r>
    </w:p>
    <w:p w14:paraId="695DF333" w14:textId="77777777" w:rsidR="002E3DF9" w:rsidRDefault="002E3DF9" w:rsidP="0048498F">
      <w:pPr>
        <w:rPr>
          <w:sz w:val="22"/>
          <w:lang w:val="en-US"/>
        </w:rPr>
      </w:pPr>
    </w:p>
    <w:p w14:paraId="470E9CEF" w14:textId="21A317ED" w:rsidR="002E3DF9" w:rsidRDefault="000F77E3" w:rsidP="0048498F">
      <w:pPr>
        <w:rPr>
          <w:i/>
          <w:sz w:val="22"/>
          <w:lang w:val="en-US"/>
        </w:rPr>
      </w:pPr>
      <w:r w:rsidRPr="000F77E3">
        <w:rPr>
          <w:b/>
          <w:i/>
          <w:sz w:val="22"/>
          <w:lang w:val="en-US"/>
        </w:rPr>
        <w:t xml:space="preserve"> </w:t>
      </w:r>
      <w:r w:rsidRPr="002E3DF9">
        <w:rPr>
          <w:b/>
          <w:i/>
          <w:sz w:val="22"/>
          <w:lang w:val="en-US"/>
        </w:rPr>
        <w:t xml:space="preserve">Observation </w:t>
      </w:r>
      <w:r>
        <w:rPr>
          <w:b/>
          <w:i/>
          <w:sz w:val="22"/>
          <w:lang w:val="en-US"/>
        </w:rPr>
        <w:t>1</w:t>
      </w:r>
      <w:r w:rsidRPr="002E3DF9">
        <w:rPr>
          <w:i/>
          <w:sz w:val="22"/>
          <w:lang w:val="en-US"/>
        </w:rPr>
        <w:t>: For PUCCH format 0, there is no big difference between Alt-1 and Alt-2 of sequence design in terms of the required SNR for PUCCH sequence detection.</w:t>
      </w:r>
    </w:p>
    <w:p w14:paraId="7615E9A0" w14:textId="4D1CBB21" w:rsidR="000F77E3" w:rsidRDefault="000F77E3" w:rsidP="0048498F">
      <w:pPr>
        <w:rPr>
          <w:sz w:val="22"/>
          <w:lang w:val="en-US"/>
        </w:rPr>
      </w:pPr>
      <w:r>
        <w:rPr>
          <w:b/>
          <w:i/>
          <w:sz w:val="22"/>
          <w:lang w:val="en-US"/>
        </w:rPr>
        <w:t>Observation 2</w:t>
      </w:r>
      <w:r w:rsidRPr="002E3DF9">
        <w:rPr>
          <w:b/>
          <w:i/>
          <w:sz w:val="22"/>
          <w:lang w:val="en-US"/>
        </w:rPr>
        <w:t xml:space="preserve">: </w:t>
      </w:r>
      <w:r>
        <w:rPr>
          <w:i/>
          <w:sz w:val="22"/>
          <w:lang w:val="en-US"/>
        </w:rPr>
        <w:t>For PUCCH format 0/1, A</w:t>
      </w:r>
      <w:r w:rsidRPr="002E3DF9">
        <w:rPr>
          <w:i/>
          <w:sz w:val="22"/>
          <w:lang w:val="en-US"/>
        </w:rPr>
        <w:t>lt-1 sequence design can provide better results on cubic metric evaluations for most cases with different number of RBs compared with Alt-2 sequence design.</w:t>
      </w:r>
    </w:p>
    <w:p w14:paraId="2E0BE3B5" w14:textId="77777777" w:rsidR="000F77E3" w:rsidRDefault="000F77E3" w:rsidP="0048498F">
      <w:pPr>
        <w:rPr>
          <w:b/>
          <w:i/>
          <w:iCs/>
          <w:sz w:val="22"/>
          <w:lang w:val="en-US"/>
        </w:rPr>
      </w:pPr>
    </w:p>
    <w:p w14:paraId="0EFE4EAB" w14:textId="5E459256" w:rsidR="000F77E3" w:rsidRDefault="000F77E3" w:rsidP="0048498F">
      <w:pPr>
        <w:rPr>
          <w:sz w:val="22"/>
          <w:lang w:val="en-US"/>
        </w:rPr>
      </w:pPr>
      <w:r w:rsidRPr="00F316F6">
        <w:rPr>
          <w:b/>
          <w:i/>
          <w:iCs/>
          <w:sz w:val="22"/>
          <w:lang w:val="en-US"/>
        </w:rPr>
        <w:t>Proposal 1:</w:t>
      </w:r>
      <w:r w:rsidRPr="00F316F6">
        <w:rPr>
          <w:bCs/>
          <w:i/>
          <w:iCs/>
          <w:sz w:val="22"/>
          <w:lang w:val="en-US"/>
        </w:rPr>
        <w:t xml:space="preserve"> </w:t>
      </w:r>
      <w:r w:rsidRPr="00F316F6">
        <w:rPr>
          <w:rFonts w:hint="eastAsia"/>
          <w:bCs/>
          <w:i/>
          <w:iCs/>
          <w:sz w:val="22"/>
          <w:lang w:val="en-US"/>
        </w:rPr>
        <w:t>P</w:t>
      </w:r>
      <w:r>
        <w:rPr>
          <w:bCs/>
          <w:i/>
          <w:iCs/>
          <w:sz w:val="22"/>
          <w:lang w:val="en-US"/>
        </w:rPr>
        <w:t xml:space="preserve">UCCH format </w:t>
      </w:r>
      <w:r w:rsidRPr="00F316F6">
        <w:rPr>
          <w:bCs/>
          <w:i/>
          <w:iCs/>
          <w:sz w:val="22"/>
          <w:lang w:val="en-US"/>
        </w:rPr>
        <w:t>2</w:t>
      </w:r>
      <w:r>
        <w:rPr>
          <w:bCs/>
          <w:i/>
          <w:iCs/>
          <w:sz w:val="22"/>
          <w:lang w:val="en-US"/>
        </w:rPr>
        <w:t>/</w:t>
      </w:r>
      <w:r w:rsidRPr="00F316F6">
        <w:rPr>
          <w:bCs/>
          <w:i/>
          <w:iCs/>
          <w:sz w:val="22"/>
          <w:lang w:val="en-US"/>
        </w:rPr>
        <w:t xml:space="preserve">3 may need to be enhanced according to the updated evaluation assumption </w:t>
      </w:r>
      <w:r>
        <w:rPr>
          <w:bCs/>
          <w:i/>
          <w:iCs/>
          <w:sz w:val="22"/>
          <w:lang w:val="en-US"/>
        </w:rPr>
        <w:t>for UE power limits depending</w:t>
      </w:r>
      <w:r w:rsidRPr="00F316F6">
        <w:rPr>
          <w:bCs/>
          <w:i/>
          <w:iCs/>
          <w:sz w:val="22"/>
          <w:lang w:val="en-US"/>
        </w:rPr>
        <w:t xml:space="preserve"> on LS response from RAN4.</w:t>
      </w:r>
    </w:p>
    <w:p w14:paraId="039C2FF5" w14:textId="6E1F3477" w:rsidR="000F77E3" w:rsidRDefault="000F77E3" w:rsidP="0048498F">
      <w:pPr>
        <w:rPr>
          <w:sz w:val="22"/>
          <w:lang w:val="en-US"/>
        </w:rPr>
      </w:pPr>
      <w:r w:rsidRPr="002E3DF9">
        <w:rPr>
          <w:b/>
          <w:i/>
          <w:sz w:val="22"/>
          <w:lang w:val="en-US"/>
        </w:rPr>
        <w:lastRenderedPageBreak/>
        <w:t xml:space="preserve">Proposal </w:t>
      </w:r>
      <w:r>
        <w:rPr>
          <w:b/>
          <w:i/>
          <w:sz w:val="22"/>
          <w:lang w:val="en-US"/>
        </w:rPr>
        <w:t>2</w:t>
      </w:r>
      <w:r w:rsidRPr="002E3DF9">
        <w:rPr>
          <w:b/>
          <w:i/>
          <w:sz w:val="22"/>
          <w:lang w:val="en-US"/>
        </w:rPr>
        <w:t>:</w:t>
      </w:r>
      <w:r w:rsidRPr="002E3DF9">
        <w:rPr>
          <w:i/>
          <w:sz w:val="22"/>
          <w:lang w:val="en-US"/>
        </w:rPr>
        <w:t xml:space="preserve"> According to the evaluation results of Cubic Metric, required SNR on sequence detection and the MIL performance with sequence designs of Alt-1 and Alt-2, Alt-1 should be supported as the PUCCH format 0</w:t>
      </w:r>
      <w:r>
        <w:rPr>
          <w:i/>
          <w:sz w:val="22"/>
          <w:lang w:val="en-US"/>
        </w:rPr>
        <w:t>/1</w:t>
      </w:r>
      <w:r w:rsidRPr="002E3DF9">
        <w:rPr>
          <w:i/>
          <w:sz w:val="22"/>
          <w:lang w:val="en-US"/>
        </w:rPr>
        <w:t xml:space="preserve"> base sequence design with multiple RBs.</w:t>
      </w:r>
    </w:p>
    <w:p w14:paraId="1A816FA6" w14:textId="77777777" w:rsidR="000F77E3" w:rsidRPr="003E7E86" w:rsidRDefault="000F77E3" w:rsidP="000F77E3">
      <w:pPr>
        <w:rPr>
          <w:bCs/>
          <w:i/>
          <w:iCs/>
          <w:sz w:val="22"/>
          <w:lang w:val="en-US"/>
        </w:rPr>
      </w:pPr>
      <w:r w:rsidRPr="003E7E86">
        <w:rPr>
          <w:rFonts w:hint="eastAsia"/>
          <w:b/>
          <w:i/>
          <w:iCs/>
          <w:sz w:val="22"/>
          <w:lang w:val="en-US"/>
        </w:rPr>
        <w:t>P</w:t>
      </w:r>
      <w:r w:rsidRPr="003E7E86">
        <w:rPr>
          <w:b/>
          <w:i/>
          <w:iCs/>
          <w:sz w:val="22"/>
          <w:lang w:val="en-US"/>
        </w:rPr>
        <w:t>roposal 3:</w:t>
      </w:r>
      <w:r w:rsidRPr="003E7E86">
        <w:rPr>
          <w:bCs/>
          <w:i/>
          <w:iCs/>
          <w:sz w:val="22"/>
          <w:lang w:val="en-US"/>
        </w:rPr>
        <w:t xml:space="preserve"> For </w:t>
      </w:r>
      <w:r>
        <w:rPr>
          <w:bCs/>
          <w:i/>
          <w:iCs/>
          <w:sz w:val="22"/>
          <w:lang w:val="en-US"/>
        </w:rPr>
        <w:t xml:space="preserve">the </w:t>
      </w:r>
      <w:r w:rsidRPr="003E7E86">
        <w:rPr>
          <w:bCs/>
          <w:i/>
          <w:iCs/>
          <w:sz w:val="22"/>
          <w:lang w:val="en-US"/>
        </w:rPr>
        <w:t xml:space="preserve">dedicated PUCCH resources, </w:t>
      </w:r>
      <w:r>
        <w:rPr>
          <w:bCs/>
          <w:i/>
          <w:iCs/>
          <w:sz w:val="22"/>
          <w:lang w:val="en-US"/>
        </w:rPr>
        <w:t xml:space="preserve">the </w:t>
      </w:r>
      <w:r w:rsidRPr="003E7E86">
        <w:rPr>
          <w:bCs/>
          <w:i/>
          <w:iCs/>
          <w:sz w:val="22"/>
          <w:lang w:val="en-US"/>
        </w:rPr>
        <w:t>number of RBs for PUCCH format 0/1/4 should be indicated via UE dedicated RRC signaling.</w:t>
      </w:r>
    </w:p>
    <w:p w14:paraId="6F745DF6" w14:textId="012DC120" w:rsidR="000F77E3" w:rsidRDefault="000F77E3" w:rsidP="000F77E3">
      <w:pPr>
        <w:rPr>
          <w:bCs/>
          <w:i/>
          <w:iCs/>
          <w:sz w:val="22"/>
          <w:lang w:val="en-US"/>
        </w:rPr>
      </w:pPr>
      <w:r w:rsidRPr="003E7E86">
        <w:rPr>
          <w:rFonts w:hint="eastAsia"/>
          <w:b/>
          <w:i/>
          <w:iCs/>
          <w:sz w:val="22"/>
          <w:lang w:val="en-US"/>
        </w:rPr>
        <w:t>P</w:t>
      </w:r>
      <w:r w:rsidRPr="003E7E86">
        <w:rPr>
          <w:b/>
          <w:i/>
          <w:iCs/>
          <w:sz w:val="22"/>
          <w:lang w:val="en-US"/>
        </w:rPr>
        <w:t xml:space="preserve">roposal </w:t>
      </w:r>
      <w:r>
        <w:rPr>
          <w:b/>
          <w:i/>
          <w:iCs/>
          <w:sz w:val="22"/>
          <w:lang w:val="en-US"/>
        </w:rPr>
        <w:t>4</w:t>
      </w:r>
      <w:r w:rsidRPr="003E7E86">
        <w:rPr>
          <w:b/>
          <w:i/>
          <w:iCs/>
          <w:sz w:val="22"/>
          <w:lang w:val="en-US"/>
        </w:rPr>
        <w:t>:</w:t>
      </w:r>
      <w:r w:rsidRPr="006452CB">
        <w:rPr>
          <w:b/>
          <w:i/>
          <w:iCs/>
          <w:sz w:val="22"/>
          <w:lang w:val="en-US"/>
        </w:rPr>
        <w:t xml:space="preserve"> </w:t>
      </w:r>
      <w:r w:rsidRPr="006452CB">
        <w:rPr>
          <w:bCs/>
          <w:i/>
          <w:iCs/>
          <w:sz w:val="22"/>
          <w:lang w:val="en-US"/>
        </w:rPr>
        <w:t xml:space="preserve">All integer values for PUCCH format 0/1 and </w:t>
      </w:r>
      <w:r w:rsidRPr="006452CB">
        <w:rPr>
          <w:rFonts w:eastAsia="Batang"/>
          <w:i/>
          <w:iCs/>
          <w:sz w:val="22"/>
          <w:szCs w:val="22"/>
          <w:lang w:eastAsia="zh-CN"/>
        </w:rPr>
        <w:t xml:space="preserve">all integer values that </w:t>
      </w:r>
      <w:proofErr w:type="spellStart"/>
      <w:r w:rsidRPr="006452CB">
        <w:rPr>
          <w:rFonts w:eastAsia="Batang"/>
          <w:i/>
          <w:iCs/>
          <w:sz w:val="22"/>
          <w:szCs w:val="22"/>
          <w:lang w:eastAsia="zh-CN"/>
        </w:rPr>
        <w:t>fulfill</w:t>
      </w:r>
      <w:proofErr w:type="spellEnd"/>
      <w:r w:rsidRPr="006452CB">
        <w:rPr>
          <w:rFonts w:eastAsia="Batang"/>
          <w:i/>
          <w:iCs/>
          <w:sz w:val="22"/>
          <w:szCs w:val="22"/>
          <w:lang w:eastAsia="zh-CN"/>
        </w:rPr>
        <w:t xml:space="preserve"> the requirement </w:t>
      </w:r>
      <m:oMath>
        <m:sSub>
          <m:sSubPr>
            <m:ctrlPr>
              <w:rPr>
                <w:rFonts w:ascii="Cambria Math" w:hAnsi="Cambria Math"/>
                <w:i/>
                <w:iCs/>
                <w:sz w:val="22"/>
                <w:szCs w:val="22"/>
              </w:rPr>
            </m:ctrlPr>
          </m:sSubPr>
          <m:e>
            <m:r>
              <w:rPr>
                <w:rFonts w:ascii="Cambria Math" w:hAnsi="Cambria Math"/>
                <w:sz w:val="22"/>
                <w:szCs w:val="22"/>
              </w:rPr>
              <m:t>N</m:t>
            </m:r>
          </m:e>
          <m:sub>
            <m:r>
              <m:rPr>
                <m:nor/>
              </m:rPr>
              <w:rPr>
                <w:i/>
                <w:iCs/>
                <w:sz w:val="22"/>
                <w:szCs w:val="22"/>
              </w:rPr>
              <m:t>RB</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3</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5</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6452CB">
        <w:rPr>
          <w:rFonts w:eastAsia="Batang"/>
          <w:i/>
          <w:iCs/>
          <w:sz w:val="22"/>
          <w:szCs w:val="22"/>
          <w:lang w:eastAsia="x-none"/>
        </w:rPr>
        <w:t xml:space="preserve"> where </w:t>
      </w:r>
      <m:oMath>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oMath>
      <w:r w:rsidRPr="006452CB">
        <w:rPr>
          <w:rFonts w:eastAsia="Batang"/>
          <w:i/>
          <w:iCs/>
          <w:sz w:val="22"/>
          <w:szCs w:val="22"/>
          <w:lang w:eastAsia="x-none"/>
        </w:rPr>
        <w:t xml:space="preserve"> is a set of non-negative integers</w:t>
      </w:r>
      <w:r w:rsidRPr="006452CB">
        <w:rPr>
          <w:bCs/>
          <w:i/>
          <w:iCs/>
          <w:sz w:val="22"/>
          <w:szCs w:val="22"/>
          <w:lang w:val="en-US"/>
        </w:rPr>
        <w:t xml:space="preserve"> for PUCCH format 4</w:t>
      </w:r>
      <w:r w:rsidRPr="006452CB">
        <w:rPr>
          <w:bCs/>
          <w:i/>
          <w:iCs/>
          <w:sz w:val="22"/>
          <w:lang w:val="en-US"/>
        </w:rPr>
        <w:t xml:space="preserve"> (Alt-1 in RAN1#104bis-e agreement)</w:t>
      </w:r>
      <w:r>
        <w:rPr>
          <w:bCs/>
          <w:i/>
          <w:iCs/>
          <w:sz w:val="22"/>
          <w:lang w:val="en-US"/>
        </w:rPr>
        <w:t xml:space="preserve"> </w:t>
      </w:r>
      <w:r w:rsidRPr="006452CB">
        <w:rPr>
          <w:bCs/>
          <w:i/>
          <w:iCs/>
          <w:sz w:val="22"/>
          <w:szCs w:val="22"/>
          <w:lang w:val="en-US"/>
        </w:rPr>
        <w:t>should be supported</w:t>
      </w:r>
      <w:r>
        <w:rPr>
          <w:bCs/>
          <w:i/>
          <w:iCs/>
          <w:sz w:val="22"/>
          <w:lang w:val="en-US"/>
        </w:rPr>
        <w:t>.</w:t>
      </w:r>
    </w:p>
    <w:p w14:paraId="535696EE" w14:textId="2E2F5BCF" w:rsidR="000F77E3" w:rsidRDefault="000F77E3" w:rsidP="000F77E3">
      <w:pPr>
        <w:rPr>
          <w:bCs/>
          <w:i/>
          <w:iCs/>
          <w:sz w:val="22"/>
          <w:lang w:val="en-US"/>
        </w:rPr>
      </w:pPr>
      <w:r w:rsidRPr="00093A5A">
        <w:rPr>
          <w:rFonts w:hint="eastAsia"/>
          <w:b/>
          <w:i/>
          <w:iCs/>
          <w:sz w:val="22"/>
          <w:lang w:val="en-US"/>
        </w:rPr>
        <w:t>P</w:t>
      </w:r>
      <w:r w:rsidRPr="00093A5A">
        <w:rPr>
          <w:b/>
          <w:i/>
          <w:iCs/>
          <w:sz w:val="22"/>
          <w:lang w:val="en-US"/>
        </w:rPr>
        <w:t xml:space="preserve">roposal </w:t>
      </w:r>
      <w:r>
        <w:rPr>
          <w:b/>
          <w:i/>
          <w:iCs/>
          <w:sz w:val="22"/>
          <w:lang w:val="en-US"/>
        </w:rPr>
        <w:t>5</w:t>
      </w:r>
      <w:r w:rsidRPr="00093A5A">
        <w:rPr>
          <w:b/>
          <w:i/>
          <w:iCs/>
          <w:sz w:val="22"/>
          <w:lang w:val="en-US"/>
        </w:rPr>
        <w:t>:</w:t>
      </w:r>
      <w:r w:rsidRPr="00093A5A">
        <w:rPr>
          <w:bCs/>
          <w:i/>
          <w:iCs/>
          <w:sz w:val="22"/>
          <w:lang w:val="en-US"/>
        </w:rPr>
        <w:t xml:space="preserve"> </w:t>
      </w:r>
      <w:r>
        <w:rPr>
          <w:bCs/>
          <w:i/>
          <w:iCs/>
          <w:sz w:val="22"/>
          <w:lang w:val="en-US"/>
        </w:rPr>
        <w:t>For the PUCCH resource sets b</w:t>
      </w:r>
      <w:r w:rsidRPr="00093A5A">
        <w:rPr>
          <w:bCs/>
          <w:i/>
          <w:iCs/>
          <w:sz w:val="22"/>
          <w:lang w:val="en-US"/>
        </w:rPr>
        <w:t xml:space="preserve">efore dedicated PUCCH resource </w:t>
      </w:r>
      <w:r>
        <w:rPr>
          <w:bCs/>
          <w:i/>
          <w:iCs/>
          <w:sz w:val="22"/>
          <w:lang w:val="en-US"/>
        </w:rPr>
        <w:t>configuration</w:t>
      </w:r>
      <w:r w:rsidRPr="00093A5A">
        <w:rPr>
          <w:bCs/>
          <w:i/>
          <w:iCs/>
          <w:sz w:val="22"/>
          <w:lang w:val="en-US"/>
        </w:rPr>
        <w:t>,</w:t>
      </w:r>
      <w:r w:rsidRPr="00093A5A">
        <w:rPr>
          <w:bCs/>
          <w:sz w:val="22"/>
          <w:lang w:val="en-US"/>
        </w:rPr>
        <w:t xml:space="preserve"> </w:t>
      </w:r>
      <w:r>
        <w:rPr>
          <w:bCs/>
          <w:sz w:val="22"/>
          <w:lang w:val="en-US"/>
        </w:rPr>
        <w:t>the</w:t>
      </w:r>
      <w:r>
        <w:rPr>
          <w:bCs/>
          <w:i/>
          <w:iCs/>
          <w:sz w:val="22"/>
          <w:lang w:val="en-US"/>
        </w:rPr>
        <w:t xml:space="preserve"> </w:t>
      </w:r>
      <w:r w:rsidRPr="003E7E86">
        <w:rPr>
          <w:bCs/>
          <w:i/>
          <w:iCs/>
          <w:sz w:val="22"/>
          <w:lang w:val="en-US"/>
        </w:rPr>
        <w:t>number of RBs for PUCCH format 0/1</w:t>
      </w:r>
      <w:r>
        <w:rPr>
          <w:bCs/>
          <w:i/>
          <w:iCs/>
          <w:sz w:val="22"/>
          <w:lang w:val="en-US"/>
        </w:rPr>
        <w:t xml:space="preserve"> can be indicated by using </w:t>
      </w:r>
      <w:r w:rsidRPr="00C81CC8">
        <w:rPr>
          <w:bCs/>
          <w:i/>
          <w:iCs/>
          <w:sz w:val="22"/>
          <w:lang w:val="en-US"/>
        </w:rPr>
        <w:t>a PUCCH resource set</w:t>
      </w:r>
      <w:r>
        <w:rPr>
          <w:bCs/>
          <w:i/>
          <w:iCs/>
          <w:sz w:val="22"/>
          <w:lang w:val="en-US"/>
        </w:rPr>
        <w:t>s</w:t>
      </w:r>
      <w:r w:rsidRPr="00C81CC8">
        <w:rPr>
          <w:bCs/>
          <w:i/>
          <w:iCs/>
          <w:sz w:val="22"/>
          <w:lang w:val="en-US"/>
        </w:rPr>
        <w:t xml:space="preserve"> table for the 60 GHz unlicensed band operatio</w:t>
      </w:r>
      <w:r>
        <w:rPr>
          <w:bCs/>
          <w:i/>
          <w:iCs/>
          <w:sz w:val="22"/>
          <w:lang w:val="en-US"/>
        </w:rPr>
        <w:t>n or SIB1.</w:t>
      </w:r>
    </w:p>
    <w:p w14:paraId="19989CC7" w14:textId="77777777" w:rsidR="000F77E3" w:rsidRPr="002F3F4F" w:rsidRDefault="000F77E3" w:rsidP="000F77E3">
      <w:pPr>
        <w:rPr>
          <w:bCs/>
          <w:i/>
          <w:iCs/>
          <w:sz w:val="22"/>
          <w:lang w:val="en-US"/>
        </w:rPr>
      </w:pPr>
      <w:r w:rsidRPr="00C021BD">
        <w:rPr>
          <w:b/>
          <w:i/>
          <w:iCs/>
          <w:sz w:val="22"/>
          <w:lang w:val="en-US"/>
        </w:rPr>
        <w:t xml:space="preserve">Proposal </w:t>
      </w:r>
      <w:r>
        <w:rPr>
          <w:b/>
          <w:i/>
          <w:iCs/>
          <w:sz w:val="22"/>
          <w:lang w:val="en-US"/>
        </w:rPr>
        <w:t>6</w:t>
      </w:r>
      <w:r w:rsidRPr="00C021BD">
        <w:rPr>
          <w:b/>
          <w:i/>
          <w:iCs/>
          <w:sz w:val="22"/>
          <w:lang w:val="en-US"/>
        </w:rPr>
        <w:t>:</w:t>
      </w:r>
      <w:r w:rsidRPr="00C021BD">
        <w:rPr>
          <w:bCs/>
          <w:i/>
          <w:iCs/>
          <w:sz w:val="22"/>
          <w:lang w:val="en-US"/>
        </w:rPr>
        <w:t xml:space="preserve"> </w:t>
      </w:r>
      <w:r w:rsidRPr="002B763D">
        <w:rPr>
          <w:bCs/>
          <w:i/>
          <w:iCs/>
          <w:sz w:val="22"/>
          <w:lang w:val="en-US"/>
        </w:rPr>
        <w:t>More than one PRB should be supported even for PUCCH resource set</w:t>
      </w:r>
      <w:r>
        <w:rPr>
          <w:bCs/>
          <w:i/>
          <w:iCs/>
          <w:sz w:val="22"/>
          <w:lang w:val="en-US"/>
        </w:rPr>
        <w:t>s</w:t>
      </w:r>
      <w:r w:rsidRPr="002B763D">
        <w:rPr>
          <w:bCs/>
          <w:i/>
          <w:iCs/>
          <w:sz w:val="22"/>
          <w:lang w:val="en-US"/>
        </w:rPr>
        <w:t xml:space="preserve"> before </w:t>
      </w:r>
      <w:r w:rsidRPr="00C021BD">
        <w:rPr>
          <w:bCs/>
          <w:i/>
          <w:iCs/>
          <w:sz w:val="22"/>
          <w:lang w:val="en-US"/>
        </w:rPr>
        <w:t>dedicated PUCCH resource configuration</w:t>
      </w:r>
      <w:r w:rsidRPr="002B763D">
        <w:rPr>
          <w:bCs/>
          <w:i/>
          <w:iCs/>
          <w:sz w:val="22"/>
          <w:lang w:val="en-US"/>
        </w:rPr>
        <w:t xml:space="preserve"> considering the coverage</w:t>
      </w:r>
      <w:r w:rsidRPr="00C021BD">
        <w:rPr>
          <w:bCs/>
          <w:i/>
          <w:iCs/>
          <w:sz w:val="22"/>
          <w:lang w:val="en-US"/>
        </w:rPr>
        <w:t xml:space="preserve"> during the initial access</w:t>
      </w:r>
      <w:r w:rsidRPr="002B763D">
        <w:rPr>
          <w:bCs/>
          <w:i/>
          <w:iCs/>
          <w:sz w:val="22"/>
          <w:lang w:val="en-US"/>
        </w:rPr>
        <w:t>.</w:t>
      </w:r>
    </w:p>
    <w:p w14:paraId="69E1E199" w14:textId="0EC32AE1" w:rsidR="000F77E3" w:rsidRDefault="000F77E3" w:rsidP="000F77E3">
      <w:pPr>
        <w:rPr>
          <w:bCs/>
          <w:i/>
          <w:iCs/>
          <w:sz w:val="22"/>
          <w:lang w:val="en-US"/>
        </w:rPr>
      </w:pPr>
      <w:r w:rsidRPr="00995D5B">
        <w:rPr>
          <w:b/>
          <w:i/>
          <w:iCs/>
          <w:sz w:val="22"/>
          <w:lang w:val="en-US"/>
        </w:rPr>
        <w:t xml:space="preserve">Proposal </w:t>
      </w:r>
      <w:r>
        <w:rPr>
          <w:b/>
          <w:i/>
          <w:iCs/>
          <w:sz w:val="22"/>
          <w:lang w:val="en-US"/>
        </w:rPr>
        <w:t>7</w:t>
      </w:r>
      <w:r w:rsidRPr="00995D5B">
        <w:rPr>
          <w:b/>
          <w:i/>
          <w:iCs/>
          <w:sz w:val="22"/>
          <w:lang w:val="en-US"/>
        </w:rPr>
        <w:t xml:space="preserve">: </w:t>
      </w:r>
      <w:r w:rsidRPr="002B763D">
        <w:rPr>
          <w:bCs/>
          <w:i/>
          <w:iCs/>
          <w:sz w:val="22"/>
          <w:lang w:val="en-US"/>
        </w:rPr>
        <w:t xml:space="preserve">At least PRB offset </w:t>
      </w:r>
      <w:r>
        <w:rPr>
          <w:bCs/>
          <w:i/>
          <w:iCs/>
          <w:sz w:val="22"/>
          <w:lang w:val="en-US"/>
        </w:rPr>
        <w:t xml:space="preserve">values </w:t>
      </w:r>
      <w:r w:rsidRPr="002B763D">
        <w:rPr>
          <w:bCs/>
          <w:i/>
          <w:iCs/>
          <w:sz w:val="22"/>
          <w:lang w:val="en-US"/>
        </w:rPr>
        <w:t xml:space="preserve">in PUCCH resource </w:t>
      </w:r>
      <w:r>
        <w:rPr>
          <w:bCs/>
          <w:i/>
          <w:iCs/>
          <w:sz w:val="22"/>
          <w:lang w:val="en-US"/>
        </w:rPr>
        <w:t>sets</w:t>
      </w:r>
      <w:r w:rsidRPr="003C506F">
        <w:rPr>
          <w:bCs/>
          <w:i/>
          <w:iCs/>
          <w:sz w:val="22"/>
          <w:lang w:val="en-US"/>
        </w:rPr>
        <w:t xml:space="preserve"> </w:t>
      </w:r>
      <w:r>
        <w:rPr>
          <w:bCs/>
          <w:i/>
          <w:iCs/>
          <w:sz w:val="22"/>
          <w:lang w:val="en-US"/>
        </w:rPr>
        <w:t xml:space="preserve">before dedicated PUCCH resource </w:t>
      </w:r>
      <w:r w:rsidRPr="002B763D">
        <w:rPr>
          <w:bCs/>
          <w:i/>
          <w:iCs/>
          <w:sz w:val="22"/>
          <w:lang w:val="en-US"/>
        </w:rPr>
        <w:t xml:space="preserve">table should be enhanced based on </w:t>
      </w:r>
      <w:r>
        <w:rPr>
          <w:bCs/>
          <w:i/>
          <w:iCs/>
          <w:sz w:val="22"/>
          <w:lang w:val="en-US"/>
        </w:rPr>
        <w:t>the number of RB</w:t>
      </w:r>
      <w:r>
        <w:rPr>
          <w:rFonts w:hint="eastAsia"/>
          <w:bCs/>
          <w:i/>
          <w:iCs/>
          <w:sz w:val="22"/>
          <w:lang w:val="en-US"/>
        </w:rPr>
        <w:t>s</w:t>
      </w:r>
      <w:r w:rsidRPr="002B763D">
        <w:rPr>
          <w:bCs/>
          <w:i/>
          <w:iCs/>
          <w:sz w:val="22"/>
          <w:lang w:val="en-US"/>
        </w:rPr>
        <w:t xml:space="preserve"> for </w:t>
      </w:r>
      <w:r>
        <w:rPr>
          <w:bCs/>
          <w:i/>
          <w:iCs/>
          <w:sz w:val="22"/>
          <w:lang w:val="en-US"/>
        </w:rPr>
        <w:t>the PUCCH resource sets.</w:t>
      </w:r>
    </w:p>
    <w:p w14:paraId="767FD04B" w14:textId="77777777" w:rsidR="000F77E3" w:rsidRPr="00281A40" w:rsidRDefault="000F77E3" w:rsidP="000F77E3">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04B92F1E" w:rsidR="00603A7E" w:rsidRPr="00281A40" w:rsidRDefault="000B6EA4" w:rsidP="000B6EA4">
      <w:pPr>
        <w:pStyle w:val="afc"/>
        <w:numPr>
          <w:ilvl w:val="0"/>
          <w:numId w:val="4"/>
        </w:numPr>
        <w:spacing w:afterLines="50" w:after="120"/>
        <w:ind w:leftChars="0"/>
        <w:jc w:val="both"/>
        <w:rPr>
          <w:rFonts w:eastAsia="ＭＳ 明朝"/>
          <w:sz w:val="22"/>
          <w:szCs w:val="22"/>
        </w:rPr>
      </w:pPr>
      <w:r w:rsidRPr="00281A40">
        <w:rPr>
          <w:rFonts w:eastAsia="ＭＳ 明朝"/>
          <w:sz w:val="22"/>
          <w:szCs w:val="22"/>
          <w:lang w:val="en-US"/>
        </w:rPr>
        <w:t>RP</w:t>
      </w:r>
      <w:r w:rsidRPr="00281A40">
        <w:rPr>
          <w:rFonts w:eastAsia="ＭＳ 明朝"/>
          <w:sz w:val="22"/>
          <w:szCs w:val="22"/>
        </w:rPr>
        <w:t>-2002925, “Revised WID:  Extending current NR operation to 71 GHz”.</w:t>
      </w:r>
    </w:p>
    <w:p w14:paraId="1DE0745D" w14:textId="2FFA6C4E" w:rsidR="00067F99" w:rsidRDefault="00067F99" w:rsidP="00067F99">
      <w:pPr>
        <w:pStyle w:val="afc"/>
        <w:numPr>
          <w:ilvl w:val="0"/>
          <w:numId w:val="4"/>
        </w:numPr>
        <w:spacing w:afterLines="50" w:after="120"/>
        <w:ind w:leftChars="0"/>
        <w:jc w:val="both"/>
        <w:rPr>
          <w:rFonts w:eastAsia="ＭＳ 明朝"/>
          <w:sz w:val="22"/>
          <w:szCs w:val="22"/>
        </w:rPr>
      </w:pPr>
      <w:r w:rsidRPr="00067F99">
        <w:rPr>
          <w:rFonts w:eastAsia="ＭＳ 明朝"/>
          <w:sz w:val="22"/>
          <w:szCs w:val="22"/>
        </w:rPr>
        <w:t>3GPP TS 38.211, “NR; Physical channels and modulation”, V16.0.0</w:t>
      </w:r>
      <w:r>
        <w:rPr>
          <w:rFonts w:eastAsia="ＭＳ 明朝"/>
          <w:sz w:val="22"/>
          <w:szCs w:val="22"/>
        </w:rPr>
        <w:t>.</w:t>
      </w:r>
    </w:p>
    <w:p w14:paraId="3519C594" w14:textId="731C8C56" w:rsidR="00BC3A35" w:rsidRPr="007C51E5" w:rsidRDefault="00BC3A35" w:rsidP="00067F99">
      <w:pPr>
        <w:pStyle w:val="afc"/>
        <w:numPr>
          <w:ilvl w:val="0"/>
          <w:numId w:val="4"/>
        </w:numPr>
        <w:spacing w:afterLines="50" w:after="120"/>
        <w:ind w:leftChars="0"/>
        <w:jc w:val="both"/>
        <w:rPr>
          <w:rFonts w:eastAsia="ＭＳ 明朝"/>
          <w:sz w:val="22"/>
          <w:szCs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78381CC8" w14:textId="0A488FC4" w:rsidR="007C51E5" w:rsidRDefault="007C51E5" w:rsidP="007C51E5">
      <w:pPr>
        <w:spacing w:afterLines="50" w:after="120"/>
        <w:jc w:val="both"/>
        <w:rPr>
          <w:rFonts w:eastAsia="ＭＳ 明朝"/>
          <w:sz w:val="22"/>
          <w:szCs w:val="22"/>
        </w:rPr>
      </w:pPr>
    </w:p>
    <w:p w14:paraId="355AAFDD" w14:textId="5A575CB0" w:rsidR="00177023" w:rsidRDefault="00177023" w:rsidP="00177023">
      <w:pPr>
        <w:pStyle w:val="1"/>
        <w:spacing w:before="180" w:after="120"/>
        <w:rPr>
          <w:rFonts w:eastAsia="ＭＳ 明朝"/>
          <w:b/>
          <w:bCs/>
          <w:szCs w:val="24"/>
          <w:lang w:val="en-US"/>
        </w:rPr>
      </w:pPr>
      <w:proofErr w:type="gramStart"/>
      <w:r>
        <w:rPr>
          <w:rFonts w:eastAsia="ＭＳ 明朝"/>
          <w:b/>
          <w:bCs/>
          <w:szCs w:val="24"/>
          <w:lang w:val="en-US"/>
        </w:rPr>
        <w:t>Appendix  A</w:t>
      </w:r>
      <w:proofErr w:type="gramEnd"/>
      <w:r>
        <w:rPr>
          <w:rFonts w:eastAsia="ＭＳ 明朝"/>
          <w:b/>
          <w:bCs/>
          <w:szCs w:val="24"/>
          <w:lang w:val="en-US"/>
        </w:rPr>
        <w:t xml:space="preserve">: Regulatory </w:t>
      </w:r>
      <w:r w:rsidR="00067F99">
        <w:rPr>
          <w:rFonts w:eastAsia="ＭＳ 明朝"/>
          <w:b/>
          <w:bCs/>
          <w:szCs w:val="24"/>
          <w:lang w:val="en-US"/>
        </w:rPr>
        <w:t xml:space="preserve">power </w:t>
      </w:r>
      <w:r>
        <w:rPr>
          <w:rFonts w:eastAsia="ＭＳ 明朝"/>
          <w:b/>
          <w:bCs/>
          <w:szCs w:val="24"/>
          <w:lang w:val="en-US"/>
        </w:rPr>
        <w:t>limits by region</w:t>
      </w:r>
    </w:p>
    <w:p w14:paraId="73197D09" w14:textId="2A06E628" w:rsidR="00177023" w:rsidRDefault="00177023" w:rsidP="00177023">
      <w:pPr>
        <w:jc w:val="center"/>
        <w:rPr>
          <w:lang w:val="en-US"/>
        </w:rPr>
      </w:pPr>
      <w:r>
        <w:rPr>
          <w:lang w:val="en-US"/>
        </w:rPr>
        <w:t>T</w:t>
      </w:r>
      <w:r>
        <w:rPr>
          <w:rFonts w:hint="eastAsia"/>
          <w:lang w:val="en-US"/>
        </w:rPr>
        <w:t xml:space="preserve">able </w:t>
      </w:r>
      <w:r w:rsidR="00BC3A35" w:rsidRPr="00BC3A35">
        <w:rPr>
          <w:lang w:val="en-US"/>
        </w:rPr>
        <w:t>5</w:t>
      </w:r>
      <w:r>
        <w:rPr>
          <w:lang w:val="en-US"/>
        </w:rPr>
        <w:t xml:space="preserve">: </w:t>
      </w:r>
      <w:r w:rsidR="00067F99">
        <w:rPr>
          <w:lang w:val="en-US"/>
        </w:rPr>
        <w:t>Regulatory power limits of US and Europe</w:t>
      </w:r>
    </w:p>
    <w:tbl>
      <w:tblPr>
        <w:tblW w:w="9625" w:type="dxa"/>
        <w:tblLook w:val="04A0" w:firstRow="1" w:lastRow="0" w:firstColumn="1" w:lastColumn="0" w:noHBand="0" w:noVBand="1"/>
      </w:tblPr>
      <w:tblGrid>
        <w:gridCol w:w="1650"/>
        <w:gridCol w:w="7975"/>
      </w:tblGrid>
      <w:tr w:rsidR="00067F99" w:rsidRPr="00067F99" w14:paraId="796C7D4A" w14:textId="77777777" w:rsidTr="00067F99">
        <w:tc>
          <w:tcPr>
            <w:tcW w:w="1650" w:type="dxa"/>
            <w:tcBorders>
              <w:top w:val="single" w:sz="4" w:space="0" w:color="auto"/>
              <w:left w:val="single" w:sz="4" w:space="0" w:color="auto"/>
              <w:bottom w:val="single" w:sz="4" w:space="0" w:color="auto"/>
              <w:right w:val="single" w:sz="4" w:space="0" w:color="auto"/>
            </w:tcBorders>
            <w:shd w:val="clear" w:color="auto" w:fill="F2F2F2"/>
          </w:tcPr>
          <w:p w14:paraId="0D7C5C74" w14:textId="77777777" w:rsidR="00067F99" w:rsidRPr="00067F99" w:rsidRDefault="00067F99" w:rsidP="00067F99">
            <w:pPr>
              <w:keepNext/>
              <w:keepLines/>
              <w:overflowPunct w:val="0"/>
              <w:autoSpaceDE w:val="0"/>
              <w:autoSpaceDN w:val="0"/>
              <w:adjustRightInd w:val="0"/>
              <w:spacing w:before="80" w:after="80" w:line="259" w:lineRule="auto"/>
              <w:jc w:val="center"/>
              <w:textAlignment w:val="baseline"/>
              <w:rPr>
                <w:rFonts w:eastAsia="DengXian"/>
                <w:b/>
                <w:bCs/>
                <w:sz w:val="16"/>
                <w:szCs w:val="16"/>
              </w:rPr>
            </w:pPr>
            <w:r w:rsidRPr="00067F99">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76F39372" w14:textId="77777777" w:rsidR="00067F99" w:rsidRPr="00067F99" w:rsidRDefault="00067F99" w:rsidP="00067F99">
            <w:pPr>
              <w:keepNext/>
              <w:keepLines/>
              <w:overflowPunct w:val="0"/>
              <w:autoSpaceDE w:val="0"/>
              <w:autoSpaceDN w:val="0"/>
              <w:adjustRightInd w:val="0"/>
              <w:spacing w:before="80" w:after="80" w:line="259" w:lineRule="auto"/>
              <w:jc w:val="center"/>
              <w:textAlignment w:val="baseline"/>
              <w:rPr>
                <w:rFonts w:eastAsia="DengXian"/>
                <w:b/>
                <w:bCs/>
                <w:sz w:val="16"/>
                <w:szCs w:val="16"/>
              </w:rPr>
            </w:pPr>
            <w:r w:rsidRPr="00067F99">
              <w:rPr>
                <w:rFonts w:eastAsia="Batang"/>
                <w:b/>
                <w:sz w:val="16"/>
                <w:szCs w:val="16"/>
                <w:lang w:eastAsia="zh-CN"/>
              </w:rPr>
              <w:t>Maximum Conducted Power, Pmax (dBm)</w:t>
            </w:r>
          </w:p>
        </w:tc>
      </w:tr>
      <w:tr w:rsidR="00067F99" w:rsidRPr="00067F99" w14:paraId="0D67687F" w14:textId="77777777" w:rsidTr="00A264F5">
        <w:tc>
          <w:tcPr>
            <w:tcW w:w="1650" w:type="dxa"/>
            <w:tcBorders>
              <w:top w:val="single" w:sz="4" w:space="0" w:color="auto"/>
              <w:left w:val="single" w:sz="4" w:space="0" w:color="auto"/>
              <w:bottom w:val="single" w:sz="4" w:space="0" w:color="auto"/>
              <w:right w:val="single" w:sz="4" w:space="0" w:color="auto"/>
            </w:tcBorders>
          </w:tcPr>
          <w:p w14:paraId="520F69E8" w14:textId="77777777" w:rsidR="00067F99" w:rsidRPr="00067F99" w:rsidRDefault="00067F99" w:rsidP="00067F99">
            <w:pPr>
              <w:keepNext/>
              <w:keepLines/>
              <w:overflowPunct w:val="0"/>
              <w:autoSpaceDE w:val="0"/>
              <w:autoSpaceDN w:val="0"/>
              <w:adjustRightInd w:val="0"/>
              <w:spacing w:before="80" w:after="80" w:line="259" w:lineRule="auto"/>
              <w:jc w:val="both"/>
              <w:textAlignment w:val="baseline"/>
              <w:rPr>
                <w:rFonts w:eastAsia="DengXian"/>
                <w:sz w:val="16"/>
                <w:szCs w:val="16"/>
              </w:rPr>
            </w:pPr>
            <w:r w:rsidRPr="00067F99">
              <w:rPr>
                <w:rFonts w:eastAsia="DengXian"/>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345EC405"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3292CC62"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 xml:space="preserve"> = 40 dBm - </w:t>
            </w:r>
            <w:proofErr w:type="spellStart"/>
            <w:r w:rsidRPr="00067F99">
              <w:rPr>
                <w:rFonts w:eastAsia="DengXian"/>
                <w:sz w:val="16"/>
                <w:szCs w:val="16"/>
              </w:rPr>
              <w:t>TxBF</w:t>
            </w:r>
            <w:proofErr w:type="spellEnd"/>
          </w:p>
          <w:p w14:paraId="44B799E7"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529805A3"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as a function of PUCCH BW per hop:</w:t>
            </w:r>
          </w:p>
          <w:p w14:paraId="2D1D2C70"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Pmax_P</w:t>
            </w:r>
            <w:proofErr w:type="spellEnd"/>
            <w:r w:rsidRPr="00067F99">
              <w:rPr>
                <w:rFonts w:eastAsia="DengXian"/>
                <w:sz w:val="16"/>
                <w:szCs w:val="16"/>
              </w:rPr>
              <w:t xml:space="preserve"> = 27 dBm – </w:t>
            </w:r>
            <w:proofErr w:type="gramStart"/>
            <w:r w:rsidRPr="00067F99">
              <w:rPr>
                <w:rFonts w:eastAsia="DengXian"/>
                <w:sz w:val="16"/>
                <w:szCs w:val="16"/>
              </w:rPr>
              <w:t>max(</w:t>
            </w:r>
            <w:proofErr w:type="gramEnd"/>
            <w:r w:rsidRPr="00067F99">
              <w:rPr>
                <w:rFonts w:eastAsia="DengXian"/>
                <w:sz w:val="16"/>
                <w:szCs w:val="16"/>
              </w:rPr>
              <w:t>0, 10*log10(100 / BW))</w:t>
            </w:r>
          </w:p>
          <w:p w14:paraId="533E7F95"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1FB1482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6F28DB06"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w:t>
            </w:r>
            <w:proofErr w:type="gramStart"/>
            <w:r w:rsidRPr="00067F99">
              <w:rPr>
                <w:rFonts w:eastAsia="DengXian"/>
                <w:sz w:val="16"/>
                <w:szCs w:val="16"/>
              </w:rPr>
              <w:t>min(</w:t>
            </w:r>
            <w:proofErr w:type="spellStart"/>
            <w:proofErr w:type="gramEnd"/>
            <w:r w:rsidRPr="00067F99">
              <w:rPr>
                <w:rFonts w:eastAsia="DengXian"/>
                <w:sz w:val="16"/>
                <w:szCs w:val="16"/>
              </w:rPr>
              <w:t>Pmax_P</w:t>
            </w:r>
            <w:proofErr w:type="spellEnd"/>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w:t>
            </w:r>
          </w:p>
        </w:tc>
      </w:tr>
      <w:tr w:rsidR="00067F99" w:rsidRPr="00067F99" w14:paraId="1E0A7574" w14:textId="77777777" w:rsidTr="00A264F5">
        <w:tc>
          <w:tcPr>
            <w:tcW w:w="1650" w:type="dxa"/>
            <w:tcBorders>
              <w:top w:val="single" w:sz="4" w:space="0" w:color="auto"/>
              <w:left w:val="single" w:sz="4" w:space="0" w:color="auto"/>
              <w:bottom w:val="single" w:sz="4" w:space="0" w:color="auto"/>
              <w:right w:val="single" w:sz="4" w:space="0" w:color="auto"/>
            </w:tcBorders>
          </w:tcPr>
          <w:p w14:paraId="53209897" w14:textId="77777777" w:rsidR="00067F99" w:rsidRPr="00067F99" w:rsidRDefault="00067F99" w:rsidP="00067F99">
            <w:pPr>
              <w:keepNext/>
              <w:keepLines/>
              <w:overflowPunct w:val="0"/>
              <w:autoSpaceDE w:val="0"/>
              <w:autoSpaceDN w:val="0"/>
              <w:adjustRightInd w:val="0"/>
              <w:spacing w:before="80" w:after="80" w:line="259" w:lineRule="auto"/>
              <w:jc w:val="both"/>
              <w:textAlignment w:val="baseline"/>
              <w:rPr>
                <w:rFonts w:eastAsia="DengXian"/>
                <w:sz w:val="16"/>
                <w:szCs w:val="16"/>
                <w:lang w:val="sv-SE"/>
              </w:rPr>
            </w:pPr>
            <w:r w:rsidRPr="00067F99">
              <w:rPr>
                <w:rFonts w:eastAsia="DengXian"/>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48ACB7F"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7BAD9D87"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 xml:space="preserve"> = 40 dBm – </w:t>
            </w:r>
            <w:proofErr w:type="spellStart"/>
            <w:r w:rsidRPr="00067F99">
              <w:rPr>
                <w:rFonts w:eastAsia="DengXian"/>
                <w:sz w:val="16"/>
                <w:szCs w:val="16"/>
              </w:rPr>
              <w:t>TxBF</w:t>
            </w:r>
            <w:proofErr w:type="spellEnd"/>
          </w:p>
          <w:p w14:paraId="4E812E7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4CDF7C3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PSD limit (assumes N_RB contiguous RBs with all REs allocated per PRB):</w:t>
            </w:r>
          </w:p>
          <w:p w14:paraId="34AC4728"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Pmax_PSD</w:t>
            </w:r>
            <w:proofErr w:type="spellEnd"/>
            <w:r w:rsidRPr="00067F99">
              <w:rPr>
                <w:rFonts w:eastAsia="DengXian"/>
                <w:sz w:val="16"/>
                <w:szCs w:val="16"/>
              </w:rPr>
              <w:t xml:space="preserve"> = 23 dBm/MHz + </w:t>
            </w:r>
            <w:proofErr w:type="gramStart"/>
            <w:r w:rsidRPr="00067F99">
              <w:rPr>
                <w:rFonts w:eastAsia="DengXian"/>
                <w:sz w:val="16"/>
                <w:szCs w:val="16"/>
              </w:rPr>
              <w:t>max(</w:t>
            </w:r>
            <w:proofErr w:type="gramEnd"/>
            <w:r w:rsidRPr="00067F99">
              <w:rPr>
                <w:rFonts w:eastAsia="DengXian"/>
                <w:sz w:val="16"/>
                <w:szCs w:val="16"/>
              </w:rPr>
              <w:t xml:space="preserve">0, 10*log10(BW)) - </w:t>
            </w:r>
            <w:proofErr w:type="spellStart"/>
            <w:r w:rsidRPr="00067F99">
              <w:rPr>
                <w:rFonts w:eastAsia="DengXian"/>
                <w:sz w:val="16"/>
                <w:szCs w:val="16"/>
              </w:rPr>
              <w:t>TxBF</w:t>
            </w:r>
            <w:proofErr w:type="spellEnd"/>
          </w:p>
          <w:p w14:paraId="50329DD3"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40DD8EC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0EBA598F"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w:t>
            </w:r>
            <w:proofErr w:type="gramStart"/>
            <w:r w:rsidRPr="00067F99">
              <w:rPr>
                <w:rFonts w:eastAsia="DengXian"/>
                <w:sz w:val="16"/>
                <w:szCs w:val="16"/>
              </w:rPr>
              <w:t>min(</w:t>
            </w:r>
            <w:proofErr w:type="spellStart"/>
            <w:proofErr w:type="gramEnd"/>
            <w:r w:rsidRPr="00067F99">
              <w:rPr>
                <w:rFonts w:eastAsia="DengXian"/>
                <w:sz w:val="16"/>
                <w:szCs w:val="16"/>
              </w:rPr>
              <w:t>Pmax_PSD</w:t>
            </w:r>
            <w:proofErr w:type="spellEnd"/>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w:t>
            </w:r>
          </w:p>
        </w:tc>
      </w:tr>
      <w:tr w:rsidR="00FF48E7" w:rsidRPr="00067F99" w14:paraId="020F92E1" w14:textId="77777777" w:rsidTr="00A264F5">
        <w:tc>
          <w:tcPr>
            <w:tcW w:w="1650" w:type="dxa"/>
            <w:tcBorders>
              <w:top w:val="single" w:sz="4" w:space="0" w:color="auto"/>
              <w:left w:val="single" w:sz="4" w:space="0" w:color="auto"/>
              <w:bottom w:val="single" w:sz="4" w:space="0" w:color="auto"/>
              <w:right w:val="single" w:sz="4" w:space="0" w:color="auto"/>
            </w:tcBorders>
          </w:tcPr>
          <w:p w14:paraId="25980335" w14:textId="511241CB" w:rsidR="00FF48E7" w:rsidRPr="00FF48E7" w:rsidRDefault="00FF48E7" w:rsidP="00067F99">
            <w:pPr>
              <w:keepNext/>
              <w:keepLines/>
              <w:overflowPunct w:val="0"/>
              <w:autoSpaceDE w:val="0"/>
              <w:autoSpaceDN w:val="0"/>
              <w:adjustRightInd w:val="0"/>
              <w:spacing w:before="80" w:after="80" w:line="259" w:lineRule="auto"/>
              <w:jc w:val="both"/>
              <w:textAlignment w:val="baseline"/>
              <w:rPr>
                <w:rFonts w:eastAsiaTheme="minorEastAsia"/>
                <w:sz w:val="16"/>
                <w:szCs w:val="16"/>
              </w:rPr>
            </w:pPr>
            <w:r>
              <w:rPr>
                <w:rFonts w:eastAsiaTheme="minorEastAsia" w:hint="eastAsia"/>
                <w:sz w:val="16"/>
                <w:szCs w:val="16"/>
              </w:rPr>
              <w:t>S</w:t>
            </w:r>
            <w:r>
              <w:rPr>
                <w:rFonts w:eastAsiaTheme="minorEastAsia"/>
                <w:sz w:val="16"/>
                <w:szCs w:val="16"/>
              </w:rPr>
              <w:t>outh Korea</w:t>
            </w:r>
          </w:p>
        </w:tc>
        <w:tc>
          <w:tcPr>
            <w:tcW w:w="7975" w:type="dxa"/>
            <w:tcBorders>
              <w:top w:val="single" w:sz="4" w:space="0" w:color="auto"/>
              <w:left w:val="single" w:sz="4" w:space="0" w:color="auto"/>
              <w:bottom w:val="single" w:sz="4" w:space="0" w:color="auto"/>
              <w:right w:val="single" w:sz="4" w:space="0" w:color="auto"/>
            </w:tcBorders>
          </w:tcPr>
          <w:p w14:paraId="387DAF01"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48AF89B0" w14:textId="7C607FC9"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 xml:space="preserve"> = 4</w:t>
            </w:r>
            <w:r>
              <w:rPr>
                <w:rFonts w:eastAsia="DengXian"/>
                <w:sz w:val="16"/>
                <w:szCs w:val="16"/>
              </w:rPr>
              <w:t>3</w:t>
            </w:r>
            <w:r w:rsidRPr="00067F99">
              <w:rPr>
                <w:rFonts w:eastAsia="DengXian"/>
                <w:sz w:val="16"/>
                <w:szCs w:val="16"/>
              </w:rPr>
              <w:t xml:space="preserve"> dBm – </w:t>
            </w:r>
            <w:proofErr w:type="spellStart"/>
            <w:r w:rsidRPr="00067F99">
              <w:rPr>
                <w:rFonts w:eastAsia="DengXian"/>
                <w:sz w:val="16"/>
                <w:szCs w:val="16"/>
              </w:rPr>
              <w:t>TxBF</w:t>
            </w:r>
            <w:proofErr w:type="spellEnd"/>
          </w:p>
          <w:p w14:paraId="1141F3FD"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p>
          <w:p w14:paraId="2A39FC97"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PSD limit (assumes N_RB contiguous RBs with all REs allocated per PRB):</w:t>
            </w:r>
          </w:p>
          <w:p w14:paraId="0D9BF1DE" w14:textId="2BADF78C"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Pmax_PSD</w:t>
            </w:r>
            <w:proofErr w:type="spellEnd"/>
            <w:r w:rsidRPr="00067F99">
              <w:rPr>
                <w:rFonts w:eastAsia="DengXian"/>
                <w:sz w:val="16"/>
                <w:szCs w:val="16"/>
              </w:rPr>
              <w:t xml:space="preserve"> = </w:t>
            </w:r>
            <w:r>
              <w:rPr>
                <w:rFonts w:eastAsia="DengXian"/>
                <w:sz w:val="16"/>
                <w:szCs w:val="16"/>
              </w:rPr>
              <w:t>1</w:t>
            </w:r>
            <w:r w:rsidRPr="00067F99">
              <w:rPr>
                <w:rFonts w:eastAsia="DengXian"/>
                <w:sz w:val="16"/>
                <w:szCs w:val="16"/>
              </w:rPr>
              <w:t xml:space="preserve">3 dBm/MHz + </w:t>
            </w:r>
            <w:proofErr w:type="gramStart"/>
            <w:r w:rsidRPr="00067F99">
              <w:rPr>
                <w:rFonts w:eastAsia="DengXian"/>
                <w:sz w:val="16"/>
                <w:szCs w:val="16"/>
              </w:rPr>
              <w:t>max(</w:t>
            </w:r>
            <w:proofErr w:type="gramEnd"/>
            <w:r w:rsidRPr="00067F99">
              <w:rPr>
                <w:rFonts w:eastAsia="DengXian"/>
                <w:sz w:val="16"/>
                <w:szCs w:val="16"/>
              </w:rPr>
              <w:t xml:space="preserve">0, 10*log10(BW)) - </w:t>
            </w:r>
            <w:proofErr w:type="spellStart"/>
            <w:r w:rsidRPr="00067F99">
              <w:rPr>
                <w:rFonts w:eastAsia="DengXian"/>
                <w:sz w:val="16"/>
                <w:szCs w:val="16"/>
              </w:rPr>
              <w:t>TxBF</w:t>
            </w:r>
            <w:proofErr w:type="spellEnd"/>
          </w:p>
          <w:p w14:paraId="329A904A"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p>
          <w:p w14:paraId="6E9E3B06"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53BFD9B3" w14:textId="474B54B5"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w:t>
            </w:r>
            <w:proofErr w:type="gramStart"/>
            <w:r w:rsidRPr="00067F99">
              <w:rPr>
                <w:rFonts w:eastAsia="DengXian"/>
                <w:sz w:val="16"/>
                <w:szCs w:val="16"/>
              </w:rPr>
              <w:t>min(</w:t>
            </w:r>
            <w:proofErr w:type="spellStart"/>
            <w:proofErr w:type="gramEnd"/>
            <w:r w:rsidRPr="00067F99">
              <w:rPr>
                <w:rFonts w:eastAsia="DengXian"/>
                <w:sz w:val="16"/>
                <w:szCs w:val="16"/>
              </w:rPr>
              <w:t>Pmax_PSD</w:t>
            </w:r>
            <w:proofErr w:type="spellEnd"/>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w:t>
            </w:r>
          </w:p>
        </w:tc>
      </w:tr>
      <w:tr w:rsidR="00067F99" w:rsidRPr="00067F99" w14:paraId="47F1C984" w14:textId="77777777" w:rsidTr="00A264F5">
        <w:tc>
          <w:tcPr>
            <w:tcW w:w="9625" w:type="dxa"/>
            <w:gridSpan w:val="2"/>
            <w:tcBorders>
              <w:top w:val="single" w:sz="4" w:space="0" w:color="auto"/>
              <w:left w:val="single" w:sz="4" w:space="0" w:color="auto"/>
              <w:bottom w:val="single" w:sz="4" w:space="0" w:color="auto"/>
              <w:right w:val="single" w:sz="4" w:space="0" w:color="auto"/>
            </w:tcBorders>
          </w:tcPr>
          <w:p w14:paraId="4B4F9AC8" w14:textId="77777777" w:rsidR="00067F99" w:rsidRPr="00067F99" w:rsidRDefault="00067F99" w:rsidP="00067F99">
            <w:pPr>
              <w:keepNext/>
              <w:keepLines/>
              <w:overflowPunct w:val="0"/>
              <w:autoSpaceDE w:val="0"/>
              <w:autoSpaceDN w:val="0"/>
              <w:adjustRightInd w:val="0"/>
              <w:spacing w:before="80" w:after="80" w:line="259" w:lineRule="auto"/>
              <w:jc w:val="both"/>
              <w:textAlignment w:val="baseline"/>
              <w:rPr>
                <w:rFonts w:eastAsia="DengXian"/>
                <w:sz w:val="16"/>
                <w:szCs w:val="16"/>
              </w:rPr>
            </w:pPr>
            <w:r w:rsidRPr="00067F99">
              <w:rPr>
                <w:rFonts w:eastAsia="DengXian"/>
                <w:sz w:val="16"/>
                <w:szCs w:val="16"/>
              </w:rPr>
              <w:t>Note: BW is the PUCCH bandwidth per hop in MHz</w:t>
            </w:r>
          </w:p>
        </w:tc>
      </w:tr>
    </w:tbl>
    <w:p w14:paraId="41D3658C" w14:textId="04245740" w:rsidR="00177023" w:rsidRPr="00067F99" w:rsidRDefault="00177023" w:rsidP="007C51E5">
      <w:pPr>
        <w:spacing w:afterLines="50" w:after="120"/>
        <w:jc w:val="both"/>
        <w:rPr>
          <w:rFonts w:eastAsia="ＭＳ 明朝"/>
          <w:sz w:val="22"/>
          <w:szCs w:val="22"/>
        </w:rPr>
      </w:pPr>
    </w:p>
    <w:p w14:paraId="73DFD4B5" w14:textId="66AE66E7" w:rsidR="007C51E5" w:rsidRDefault="007C51E5" w:rsidP="007C51E5">
      <w:pPr>
        <w:pStyle w:val="1"/>
        <w:spacing w:before="180" w:after="120"/>
        <w:rPr>
          <w:rFonts w:eastAsia="ＭＳ 明朝"/>
          <w:b/>
          <w:bCs/>
          <w:szCs w:val="24"/>
          <w:lang w:val="en-US"/>
        </w:rPr>
      </w:pPr>
      <w:proofErr w:type="gramStart"/>
      <w:r>
        <w:rPr>
          <w:rFonts w:eastAsia="ＭＳ 明朝"/>
          <w:b/>
          <w:bCs/>
          <w:szCs w:val="24"/>
          <w:lang w:val="en-US"/>
        </w:rPr>
        <w:t xml:space="preserve">Appendix </w:t>
      </w:r>
      <w:r w:rsidR="00177023">
        <w:rPr>
          <w:rFonts w:eastAsia="ＭＳ 明朝"/>
          <w:b/>
          <w:bCs/>
          <w:szCs w:val="24"/>
          <w:lang w:val="en-US"/>
        </w:rPr>
        <w:t xml:space="preserve"> B</w:t>
      </w:r>
      <w:proofErr w:type="gramEnd"/>
      <w:r w:rsidR="00BB612C">
        <w:rPr>
          <w:rFonts w:eastAsia="ＭＳ 明朝"/>
          <w:b/>
          <w:bCs/>
          <w:szCs w:val="24"/>
          <w:lang w:val="en-US"/>
        </w:rPr>
        <w:t>: Evalu</w:t>
      </w:r>
      <w:r>
        <w:rPr>
          <w:rFonts w:eastAsia="ＭＳ 明朝"/>
          <w:b/>
          <w:bCs/>
          <w:szCs w:val="24"/>
          <w:lang w:val="en-US"/>
        </w:rPr>
        <w:t>ation assumptions</w:t>
      </w:r>
    </w:p>
    <w:p w14:paraId="4C7E2F20" w14:textId="479849AE" w:rsidR="00507BF8" w:rsidRDefault="00BB612C" w:rsidP="00BB612C">
      <w:pPr>
        <w:jc w:val="center"/>
        <w:rPr>
          <w:lang w:val="en-US"/>
        </w:rPr>
      </w:pPr>
      <w:r>
        <w:rPr>
          <w:lang w:val="en-US"/>
        </w:rPr>
        <w:t>T</w:t>
      </w:r>
      <w:r>
        <w:rPr>
          <w:rFonts w:hint="eastAsia"/>
          <w:lang w:val="en-US"/>
        </w:rPr>
        <w:t xml:space="preserve">able </w:t>
      </w:r>
      <w:r w:rsidR="002E3DF9" w:rsidRPr="00BC3A35">
        <w:rPr>
          <w:lang w:val="en-US"/>
        </w:rPr>
        <w:t>6</w:t>
      </w:r>
      <w:r>
        <w:rPr>
          <w:lang w:val="en-US"/>
        </w:rPr>
        <w:t>: Evaluation assumptions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507BF8" w14:paraId="32478937" w14:textId="77777777" w:rsidTr="00BB612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514F1279" w14:textId="77777777" w:rsidR="00507BF8" w:rsidRDefault="00507BF8" w:rsidP="00A264F5">
            <w:pPr>
              <w:pStyle w:val="TAH"/>
              <w:keepNext w:val="0"/>
              <w:keepLines w:val="0"/>
              <w:rPr>
                <w:rFonts w:ascii="Times New Roman" w:hAnsi="Times New Roman"/>
                <w:sz w:val="16"/>
                <w:szCs w:val="16"/>
              </w:rPr>
            </w:pPr>
            <w:r>
              <w:rPr>
                <w:rFonts w:ascii="Times New Roman" w:hAnsi="Times New Roman"/>
                <w:sz w:val="16"/>
                <w:szCs w:val="16"/>
              </w:rPr>
              <w:lastRenderedPageBreak/>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618479F5" w14:textId="77777777" w:rsidR="00507BF8" w:rsidRDefault="00507BF8" w:rsidP="00A264F5">
            <w:pPr>
              <w:pStyle w:val="TAH"/>
              <w:keepNext w:val="0"/>
              <w:keepLines w:val="0"/>
              <w:rPr>
                <w:rFonts w:ascii="Times New Roman" w:hAnsi="Times New Roman"/>
                <w:sz w:val="16"/>
                <w:szCs w:val="16"/>
              </w:rPr>
            </w:pPr>
            <w:r>
              <w:rPr>
                <w:rFonts w:ascii="Times New Roman" w:hAnsi="Times New Roman"/>
                <w:sz w:val="16"/>
                <w:szCs w:val="16"/>
              </w:rPr>
              <w:t>Value</w:t>
            </w:r>
          </w:p>
        </w:tc>
      </w:tr>
      <w:tr w:rsidR="00507BF8" w14:paraId="3795B218" w14:textId="77777777" w:rsidTr="00BB612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D67DB51"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455B88D"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507BF8" w14:paraId="040501B3" w14:textId="77777777" w:rsidTr="00BB612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DE1764"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5734148B"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507BF8" w14:paraId="44FA61E6" w14:textId="77777777" w:rsidTr="00BB612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1EE467" w14:textId="77777777" w:rsidR="00507BF8" w:rsidRDefault="00507BF8" w:rsidP="00A264F5">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6F2D1BFB"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309760D9"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01C6DC34" w14:textId="30E9D149" w:rsidR="00507BF8" w:rsidRPr="00507BF8" w:rsidRDefault="00507BF8" w:rsidP="00A264F5">
            <w:pPr>
              <w:pStyle w:val="TAL"/>
              <w:rPr>
                <w:rFonts w:ascii="Times New Roman" w:eastAsia="SimSun" w:hAnsi="Times New Roman"/>
                <w:sz w:val="16"/>
                <w:szCs w:val="16"/>
                <w:lang w:val="en-US"/>
              </w:rPr>
            </w:pPr>
            <w:r>
              <w:rPr>
                <w:rFonts w:ascii="Times New Roman" w:hAnsi="Times New Roman"/>
                <w:sz w:val="16"/>
                <w:szCs w:val="16"/>
                <w:lang w:val="en-US"/>
              </w:rPr>
              <w:t>160 for 960 kHz SCS (corresponds to ~2000 MHz carrier)</w:t>
            </w:r>
          </w:p>
        </w:tc>
      </w:tr>
      <w:tr w:rsidR="00507BF8" w14:paraId="7467D0D1" w14:textId="77777777" w:rsidTr="00BB612C">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A986F" w14:textId="77777777" w:rsidR="00507BF8" w:rsidRDefault="00507BF8" w:rsidP="00A264F5">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6406D009"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On</w:t>
            </w:r>
          </w:p>
        </w:tc>
      </w:tr>
      <w:tr w:rsidR="00507BF8" w14:paraId="52224A02" w14:textId="77777777" w:rsidTr="00BB612C">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2E32D" w14:textId="77777777" w:rsidR="00507BF8" w:rsidRDefault="00507BF8" w:rsidP="00A264F5">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254B3AFA" w14:textId="3CCEB68C" w:rsidR="00507BF8" w:rsidRPr="00507BF8" w:rsidRDefault="00507BF8" w:rsidP="00A264F5">
            <w:pPr>
              <w:pStyle w:val="TAL"/>
              <w:rPr>
                <w:rFonts w:ascii="Times New Roman" w:eastAsia="SimSun" w:hAnsi="Times New Roman"/>
                <w:sz w:val="16"/>
                <w:szCs w:val="16"/>
                <w:lang w:val="en-US"/>
              </w:rPr>
            </w:pPr>
            <w:r>
              <w:rPr>
                <w:rFonts w:ascii="Times New Roman" w:hAnsi="Times New Roman"/>
                <w:sz w:val="16"/>
                <w:szCs w:val="16"/>
                <w:lang w:val="en-US"/>
              </w:rPr>
              <w:t>N_RB contiguous RBs per hop (with all REs allocated per PRB)</w:t>
            </w:r>
          </w:p>
        </w:tc>
      </w:tr>
      <w:tr w:rsidR="00507BF8" w14:paraId="01041146"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7E099E"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6643B289"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CP-OFDM for PF0/1</w:t>
            </w:r>
          </w:p>
          <w:p w14:paraId="4E251E31"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DFT-s-OFDM for PF4</w:t>
            </w:r>
          </w:p>
        </w:tc>
      </w:tr>
      <w:tr w:rsidR="00507BF8" w14:paraId="218F3C12" w14:textId="77777777" w:rsidTr="00BB612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176B3F"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617A07EF" w14:textId="77777777" w:rsidR="00507BF8" w:rsidRDefault="00507BF8" w:rsidP="00A264F5">
            <w:pPr>
              <w:pStyle w:val="TAL"/>
              <w:rPr>
                <w:rFonts w:ascii="Times New Roman" w:hAnsi="Times New Roman"/>
                <w:sz w:val="16"/>
                <w:szCs w:val="16"/>
              </w:rPr>
            </w:pPr>
            <w:r>
              <w:rPr>
                <w:rFonts w:ascii="Times New Roman" w:hAnsi="Times New Roman"/>
                <w:sz w:val="16"/>
                <w:szCs w:val="16"/>
              </w:rPr>
              <w:t>Normal CP</w:t>
            </w:r>
          </w:p>
        </w:tc>
      </w:tr>
      <w:tr w:rsidR="00507BF8" w14:paraId="6F5D3F92" w14:textId="77777777" w:rsidTr="00BB612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00516A"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1A3FFEF1"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17749AA4" w14:textId="394A12B1" w:rsidR="00507BF8" w:rsidRPr="00507BF8" w:rsidRDefault="00507BF8" w:rsidP="00A264F5">
            <w:pPr>
              <w:pStyle w:val="TAL"/>
              <w:rPr>
                <w:rFonts w:ascii="Times New Roman" w:eastAsia="SimSun" w:hAnsi="Times New Roman"/>
                <w:sz w:val="16"/>
                <w:szCs w:val="16"/>
                <w:lang w:val="en-US"/>
              </w:rPr>
            </w:pPr>
            <w:r>
              <w:rPr>
                <w:rFonts w:ascii="Times New Roman" w:hAnsi="Times New Roman"/>
                <w:sz w:val="16"/>
                <w:szCs w:val="16"/>
                <w:lang w:val="en-US"/>
              </w:rPr>
              <w:t xml:space="preserve">- Delay spread (DS) = {5ns, 20ns} </w:t>
            </w:r>
          </w:p>
        </w:tc>
      </w:tr>
      <w:tr w:rsidR="00507BF8" w14:paraId="250E6A63"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5CB481" w14:textId="7AB8B713" w:rsidR="00507BF8" w:rsidRDefault="00507BF8" w:rsidP="00A264F5">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BS Antenna Configuration (</w:t>
            </w:r>
            <w:proofErr w:type="spellStart"/>
            <w:proofErr w:type="gramStart"/>
            <w:r>
              <w:rPr>
                <w:rFonts w:ascii="Times New Roman" w:hAnsi="Times New Roman"/>
                <w:sz w:val="16"/>
                <w:szCs w:val="16"/>
                <w:lang w:val="en-US"/>
              </w:rPr>
              <w:t>Mg,Ng</w:t>
            </w:r>
            <w:proofErr w:type="gramEnd"/>
            <w:r>
              <w:rPr>
                <w:rFonts w:ascii="Times New Roman" w:hAnsi="Times New Roman"/>
                <w:sz w:val="16"/>
                <w:szCs w:val="16"/>
                <w:lang w:val="en-US"/>
              </w:rPr>
              <w:t>,M,N</w:t>
            </w:r>
            <w:r w:rsidR="00BB612C">
              <w:rPr>
                <w:rFonts w:ascii="Times New Roman" w:hAnsi="Times New Roman"/>
                <w:sz w:val="16"/>
                <w:szCs w:val="16"/>
                <w:lang w:val="en-US"/>
              </w:rPr>
              <w:t>,P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A85AB6D" w14:textId="6789A31B" w:rsidR="00507BF8" w:rsidRDefault="00507BF8" w:rsidP="00A264F5">
            <w:pPr>
              <w:pStyle w:val="TAL"/>
              <w:rPr>
                <w:rFonts w:ascii="Times New Roman" w:hAnsi="Times New Roman"/>
                <w:sz w:val="16"/>
                <w:szCs w:val="16"/>
              </w:rPr>
            </w:pPr>
            <w:r>
              <w:rPr>
                <w:rFonts w:ascii="Times New Roman" w:hAnsi="Times New Roman"/>
                <w:sz w:val="16"/>
                <w:szCs w:val="16"/>
                <w:lang w:val="en-US"/>
              </w:rPr>
              <w:t>{1,1,1,1</w:t>
            </w:r>
            <w:r w:rsidR="00BB612C">
              <w:rPr>
                <w:rFonts w:ascii="Times New Roman" w:hAnsi="Times New Roman"/>
                <w:sz w:val="16"/>
                <w:szCs w:val="16"/>
                <w:lang w:val="en-US"/>
              </w:rPr>
              <w:t>,2</w:t>
            </w:r>
            <w:r>
              <w:rPr>
                <w:rFonts w:ascii="Times New Roman" w:hAnsi="Times New Roman"/>
                <w:sz w:val="16"/>
                <w:szCs w:val="16"/>
                <w:lang w:val="en-US"/>
              </w:rPr>
              <w:t>}</w:t>
            </w:r>
          </w:p>
        </w:tc>
      </w:tr>
      <w:tr w:rsidR="00507BF8" w14:paraId="713D1F6B"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14201F" w14:textId="1BB7D4A5" w:rsidR="00507BF8" w:rsidRDefault="00507BF8" w:rsidP="00A264F5">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UE Antenna Configuration (</w:t>
            </w:r>
            <w:proofErr w:type="spellStart"/>
            <w:proofErr w:type="gramStart"/>
            <w:r>
              <w:rPr>
                <w:rFonts w:ascii="Times New Roman" w:hAnsi="Times New Roman"/>
                <w:sz w:val="16"/>
                <w:szCs w:val="16"/>
                <w:lang w:val="en-US"/>
              </w:rPr>
              <w:t>Mg,Ng</w:t>
            </w:r>
            <w:proofErr w:type="gramEnd"/>
            <w:r>
              <w:rPr>
                <w:rFonts w:ascii="Times New Roman" w:hAnsi="Times New Roman"/>
                <w:sz w:val="16"/>
                <w:szCs w:val="16"/>
                <w:lang w:val="en-US"/>
              </w:rPr>
              <w:t>,M,N</w:t>
            </w:r>
            <w:r w:rsidR="00BB612C">
              <w:rPr>
                <w:rFonts w:ascii="Times New Roman" w:hAnsi="Times New Roman"/>
                <w:sz w:val="16"/>
                <w:szCs w:val="16"/>
                <w:lang w:val="en-US"/>
              </w:rPr>
              <w:t>,P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0211C07" w14:textId="5F55889E"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{1,1,1,1</w:t>
            </w:r>
            <w:r w:rsidR="00BB612C">
              <w:rPr>
                <w:rFonts w:ascii="Times New Roman" w:hAnsi="Times New Roman"/>
                <w:sz w:val="16"/>
                <w:szCs w:val="16"/>
                <w:lang w:val="en-US"/>
              </w:rPr>
              <w:t>,1</w:t>
            </w:r>
            <w:r>
              <w:rPr>
                <w:rFonts w:ascii="Times New Roman" w:hAnsi="Times New Roman"/>
                <w:sz w:val="16"/>
                <w:szCs w:val="16"/>
                <w:lang w:val="en-US"/>
              </w:rPr>
              <w:t>}</w:t>
            </w:r>
          </w:p>
        </w:tc>
      </w:tr>
      <w:tr w:rsidR="00507BF8" w14:paraId="3F5FAACC"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0EB34C5"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6A544ECB" w14:textId="77777777" w:rsidR="00507BF8" w:rsidRDefault="00507BF8" w:rsidP="00A264F5">
            <w:pPr>
              <w:pStyle w:val="TAL"/>
              <w:rPr>
                <w:rFonts w:ascii="Times New Roman" w:hAnsi="Times New Roman"/>
                <w:sz w:val="16"/>
                <w:szCs w:val="16"/>
              </w:rPr>
            </w:pPr>
            <w:r>
              <w:rPr>
                <w:rFonts w:ascii="Times New Roman" w:hAnsi="Times New Roman"/>
                <w:sz w:val="16"/>
                <w:szCs w:val="16"/>
              </w:rPr>
              <w:t>3 km/hr</w:t>
            </w:r>
          </w:p>
        </w:tc>
      </w:tr>
      <w:tr w:rsidR="00507BF8" w14:paraId="26BE0EB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2820E9"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22836B74"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None</w:t>
            </w:r>
          </w:p>
        </w:tc>
      </w:tr>
      <w:tr w:rsidR="00507BF8" w14:paraId="00F5794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467610" w14:textId="77777777" w:rsidR="00507BF8" w:rsidRDefault="00507BF8" w:rsidP="00A264F5">
            <w:pPr>
              <w:pStyle w:val="TAC"/>
              <w:keepNext w:val="0"/>
              <w:keepLines w:val="0"/>
              <w:ind w:left="960"/>
              <w:rPr>
                <w:rFonts w:ascii="Times New Roman" w:hAnsi="Times New Roman"/>
                <w:sz w:val="16"/>
                <w:szCs w:val="16"/>
              </w:rPr>
            </w:pPr>
            <w:proofErr w:type="spellStart"/>
            <w:r>
              <w:rPr>
                <w:rFonts w:ascii="Times New Roman" w:hAnsi="Times New Roman"/>
                <w:sz w:val="16"/>
                <w:szCs w:val="16"/>
              </w:rPr>
              <w:t>gNB</w:t>
            </w:r>
            <w:proofErr w:type="spellEnd"/>
            <w:r>
              <w:rPr>
                <w:rFonts w:ascii="Times New Roman" w:hAnsi="Times New Roman"/>
                <w:sz w:val="16"/>
                <w:szCs w:val="16"/>
              </w:rPr>
              <w:t xml:space="preserve">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7E2C34E0"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Zero phase noise</w:t>
            </w:r>
          </w:p>
        </w:tc>
      </w:tr>
      <w:tr w:rsidR="00507BF8" w14:paraId="196B8CE5"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395A19"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74266B9"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Zero phase noise</w:t>
            </w:r>
          </w:p>
        </w:tc>
      </w:tr>
      <w:tr w:rsidR="00507BF8" w14:paraId="40CC7A4A"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08DDD2"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453296B5"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0%</w:t>
            </w:r>
          </w:p>
        </w:tc>
      </w:tr>
      <w:tr w:rsidR="00507BF8" w14:paraId="009D98F3"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F7C4F3B"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EF88F48"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0%</w:t>
            </w:r>
          </w:p>
        </w:tc>
      </w:tr>
      <w:tr w:rsidR="00507BF8" w14:paraId="3525975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0142F2"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00721F40"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None</w:t>
            </w:r>
          </w:p>
        </w:tc>
      </w:tr>
      <w:tr w:rsidR="00507BF8" w14:paraId="66D1A672"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2AD9B0"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4CEE236B" w14:textId="77777777" w:rsidR="00507BF8" w:rsidRDefault="00507BF8" w:rsidP="00A264F5">
            <w:pPr>
              <w:pStyle w:val="TAL"/>
              <w:rPr>
                <w:rFonts w:ascii="Times New Roman" w:hAnsi="Times New Roman"/>
                <w:sz w:val="16"/>
                <w:szCs w:val="16"/>
                <w:lang w:val="en-US"/>
              </w:rPr>
            </w:pPr>
            <w:r>
              <w:rPr>
                <w:rFonts w:ascii="Times New Roman" w:hAnsi="Times New Roman"/>
                <w:sz w:val="16"/>
                <w:szCs w:val="16"/>
                <w:lang w:val="en-US"/>
              </w:rPr>
              <w:t>0 ppm</w:t>
            </w:r>
          </w:p>
        </w:tc>
      </w:tr>
      <w:tr w:rsidR="00507BF8" w14:paraId="020AAEA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EB56CF" w14:textId="77777777" w:rsidR="00507BF8" w:rsidRDefault="00507BF8" w:rsidP="00A264F5">
            <w:pPr>
              <w:pStyle w:val="TAC"/>
              <w:keepNext w:val="0"/>
              <w:keepLines w:val="0"/>
              <w:ind w:left="96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466DEC2F" w14:textId="77777777" w:rsidR="00507BF8" w:rsidRDefault="00507BF8" w:rsidP="00A264F5">
            <w:pPr>
              <w:pStyle w:val="TAL"/>
              <w:rPr>
                <w:rFonts w:ascii="Times New Roman" w:hAnsi="Times New Roman"/>
                <w:sz w:val="16"/>
                <w:szCs w:val="16"/>
              </w:rPr>
            </w:pPr>
            <w:r>
              <w:rPr>
                <w:rFonts w:ascii="Times New Roman" w:hAnsi="Times New Roman"/>
                <w:sz w:val="16"/>
                <w:szCs w:val="16"/>
              </w:rPr>
              <w:t>Realistic channel estimation</w:t>
            </w:r>
          </w:p>
        </w:tc>
      </w:tr>
    </w:tbl>
    <w:p w14:paraId="211A4F05" w14:textId="664FB47D" w:rsidR="00BB612C" w:rsidRPr="007C51E5" w:rsidRDefault="00BB612C" w:rsidP="007C51E5">
      <w:pPr>
        <w:spacing w:afterLines="50" w:after="120"/>
        <w:jc w:val="both"/>
        <w:rPr>
          <w:rFonts w:eastAsia="ＭＳ 明朝"/>
          <w:sz w:val="22"/>
          <w:szCs w:val="22"/>
        </w:rPr>
      </w:pPr>
    </w:p>
    <w:sectPr w:rsidR="00BB612C" w:rsidRPr="007C51E5">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3C7F9" w14:textId="77777777" w:rsidR="00DD69C1" w:rsidRDefault="00DD69C1">
      <w:r>
        <w:separator/>
      </w:r>
    </w:p>
  </w:endnote>
  <w:endnote w:type="continuationSeparator" w:id="0">
    <w:p w14:paraId="540C453A" w14:textId="77777777" w:rsidR="00DD69C1" w:rsidRDefault="00DD69C1">
      <w:r>
        <w:continuationSeparator/>
      </w:r>
    </w:p>
  </w:endnote>
  <w:endnote w:type="continuationNotice" w:id="1">
    <w:p w14:paraId="2BF82C7B" w14:textId="77777777" w:rsidR="00DD69C1" w:rsidRDefault="00DD6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CF6D" w14:textId="77777777" w:rsidR="00DD69C1" w:rsidRDefault="00DD69C1">
      <w:r>
        <w:separator/>
      </w:r>
    </w:p>
  </w:footnote>
  <w:footnote w:type="continuationSeparator" w:id="0">
    <w:p w14:paraId="0FAF144A" w14:textId="77777777" w:rsidR="00DD69C1" w:rsidRDefault="00DD69C1">
      <w:r>
        <w:continuationSeparator/>
      </w:r>
    </w:p>
  </w:footnote>
  <w:footnote w:type="continuationNotice" w:id="1">
    <w:p w14:paraId="7AFB19D0" w14:textId="77777777" w:rsidR="00DD69C1" w:rsidRDefault="00DD69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4"/>
  </w:num>
  <w:num w:numId="5">
    <w:abstractNumId w:val="13"/>
  </w:num>
  <w:num w:numId="6">
    <w:abstractNumId w:val="10"/>
  </w:num>
  <w:num w:numId="7">
    <w:abstractNumId w:val="3"/>
  </w:num>
  <w:num w:numId="8">
    <w:abstractNumId w:val="11"/>
  </w:num>
  <w:num w:numId="9">
    <w:abstractNumId w:val="7"/>
  </w:num>
  <w:num w:numId="10">
    <w:abstractNumId w:val="1"/>
  </w:num>
  <w:num w:numId="11">
    <w:abstractNumId w:val="5"/>
  </w:num>
  <w:num w:numId="12">
    <w:abstractNumId w:val="2"/>
  </w:num>
  <w:num w:numId="13">
    <w:abstractNumId w:val="9"/>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257"/>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6D5"/>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79E"/>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23"/>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61F"/>
    <w:rsid w:val="001E2AD4"/>
    <w:rsid w:val="001E3708"/>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2ACB"/>
    <w:rsid w:val="00223214"/>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F4F"/>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08F"/>
    <w:rsid w:val="00333547"/>
    <w:rsid w:val="003341DD"/>
    <w:rsid w:val="003343F5"/>
    <w:rsid w:val="003347FB"/>
    <w:rsid w:val="003349EA"/>
    <w:rsid w:val="0033514F"/>
    <w:rsid w:val="0033554D"/>
    <w:rsid w:val="0033571F"/>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8B"/>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0"/>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34"/>
    <w:rsid w:val="004E5263"/>
    <w:rsid w:val="004E551B"/>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62C"/>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FE4"/>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47F71"/>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EAF"/>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3EE"/>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0E71"/>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6A5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8F2"/>
    <w:rsid w:val="00CD2999"/>
    <w:rsid w:val="00CD2A76"/>
    <w:rsid w:val="00CD2D59"/>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581"/>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0A"/>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021"/>
    <w:rsid w:val="00D721D0"/>
    <w:rsid w:val="00D72522"/>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500C"/>
    <w:rsid w:val="00D75C4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B28"/>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661"/>
    <w:rsid w:val="00EA1931"/>
    <w:rsid w:val="00EA1BE3"/>
    <w:rsid w:val="00EA1ECB"/>
    <w:rsid w:val="00EA1EEE"/>
    <w:rsid w:val="00EA22A9"/>
    <w:rsid w:val="00EA295F"/>
    <w:rsid w:val="00EA2A2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39"/>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D6F"/>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2876</Words>
  <Characters>16396</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3</cp:revision>
  <dcterms:created xsi:type="dcterms:W3CDTF">2021-05-12T02:01:00Z</dcterms:created>
  <dcterms:modified xsi:type="dcterms:W3CDTF">2021-05-12T02:25:00Z</dcterms:modified>
</cp:coreProperties>
</file>